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E8706" w14:textId="2E203FD0" w:rsidR="00580F28" w:rsidRPr="00713A95" w:rsidRDefault="003D4891" w:rsidP="00580F28">
      <w:pPr>
        <w:spacing w:after="0" w:line="240" w:lineRule="auto"/>
        <w:jc w:val="thaiDistribute"/>
        <w:rPr>
          <w:rFonts w:ascii="Arial" w:eastAsia="Times New Roman" w:hAnsi="Arial" w:cs="Arial"/>
          <w:b/>
          <w:bCs/>
          <w:sz w:val="20"/>
          <w:szCs w:val="20"/>
        </w:rPr>
      </w:pPr>
      <w:r w:rsidRPr="00713A95">
        <w:rPr>
          <w:rFonts w:ascii="Arial" w:eastAsia="Times New Roman" w:hAnsi="Arial" w:cs="Arial"/>
          <w:b/>
          <w:bCs/>
          <w:sz w:val="20"/>
          <w:szCs w:val="20"/>
        </w:rPr>
        <w:t xml:space="preserve">Press Release </w:t>
      </w:r>
    </w:p>
    <w:p w14:paraId="7D189B40" w14:textId="6F5FA7BF" w:rsidR="00580F28" w:rsidRPr="00713A95" w:rsidRDefault="000A3983" w:rsidP="000E0CD1">
      <w:pPr>
        <w:spacing w:after="0" w:line="240" w:lineRule="auto"/>
        <w:jc w:val="thaiDistribute"/>
        <w:rPr>
          <w:rFonts w:ascii="Arial" w:eastAsia="Times New Roman" w:hAnsi="Arial" w:cs="Arial"/>
          <w:b/>
          <w:bCs/>
          <w:sz w:val="20"/>
          <w:szCs w:val="20"/>
        </w:rPr>
      </w:pPr>
      <w:r>
        <w:rPr>
          <w:rFonts w:ascii="Arial" w:eastAsia="Times New Roman" w:hAnsi="Arial"/>
          <w:b/>
          <w:bCs/>
          <w:sz w:val="20"/>
          <w:szCs w:val="20"/>
          <w:lang w:val="en-US"/>
        </w:rPr>
        <w:t xml:space="preserve">23 </w:t>
      </w:r>
      <w:r w:rsidR="007A53DD" w:rsidRPr="00713A95">
        <w:rPr>
          <w:rFonts w:ascii="Arial" w:eastAsia="Times New Roman" w:hAnsi="Arial" w:cs="Arial"/>
          <w:b/>
          <w:bCs/>
          <w:sz w:val="20"/>
          <w:szCs w:val="20"/>
        </w:rPr>
        <w:t>July</w:t>
      </w:r>
      <w:r w:rsidR="003D4891" w:rsidRPr="00713A95">
        <w:rPr>
          <w:rFonts w:ascii="Arial" w:eastAsia="Times New Roman" w:hAnsi="Arial" w:cs="Arial"/>
          <w:b/>
          <w:bCs/>
          <w:sz w:val="20"/>
          <w:szCs w:val="20"/>
        </w:rPr>
        <w:t xml:space="preserve"> 202</w:t>
      </w:r>
      <w:r w:rsidR="00824E64" w:rsidRPr="00713A95">
        <w:rPr>
          <w:rFonts w:ascii="Arial" w:eastAsia="Times New Roman" w:hAnsi="Arial" w:cs="Arial"/>
          <w:b/>
          <w:bCs/>
          <w:sz w:val="20"/>
          <w:szCs w:val="20"/>
        </w:rPr>
        <w:t>5</w:t>
      </w:r>
    </w:p>
    <w:p w14:paraId="556C7E56" w14:textId="77777777" w:rsidR="000E0CD1" w:rsidRPr="00713A95" w:rsidRDefault="000E0CD1" w:rsidP="00FF4ADA">
      <w:pPr>
        <w:spacing w:after="0"/>
        <w:rPr>
          <w:rFonts w:ascii="Arial" w:hAnsi="Arial"/>
          <w:b/>
          <w:bCs/>
          <w:sz w:val="28"/>
        </w:rPr>
      </w:pPr>
    </w:p>
    <w:p w14:paraId="6FC809D3" w14:textId="169C31AE" w:rsidR="009E773C" w:rsidRDefault="009E773C" w:rsidP="007F4429">
      <w:pPr>
        <w:rPr>
          <w:rFonts w:ascii="Arial" w:hAnsi="Arial" w:cs="Arial"/>
          <w:b/>
          <w:bCs/>
          <w:sz w:val="28"/>
        </w:rPr>
      </w:pPr>
      <w:r w:rsidRPr="009E773C">
        <w:rPr>
          <w:rFonts w:ascii="Arial" w:hAnsi="Arial" w:cs="Arial"/>
          <w:b/>
          <w:bCs/>
          <w:sz w:val="28"/>
        </w:rPr>
        <w:t>BMW Group Thailand, Cherdchai Autohaus, and Suranaree University of Technology Forge Alliance to Scale Award-Winning EV Battery Circularity</w:t>
      </w:r>
    </w:p>
    <w:p w14:paraId="3A5C7329" w14:textId="47A5E2CB" w:rsidR="00437D63" w:rsidRPr="007F4429" w:rsidRDefault="00002EAF" w:rsidP="008E2F42">
      <w:pPr>
        <w:rPr>
          <w:rFonts w:ascii="Arial" w:hAnsi="Arial" w:cs="Browallia New"/>
          <w:sz w:val="20"/>
          <w:szCs w:val="20"/>
          <w:cs/>
          <w:lang w:val="en-US"/>
        </w:rPr>
      </w:pPr>
      <w:r>
        <w:rPr>
          <w:rFonts w:ascii="Arial" w:hAnsi="Arial" w:cs="Browallia New" w:hint="cs"/>
          <w:noProof/>
          <w:sz w:val="20"/>
          <w:szCs w:val="20"/>
          <w:lang w:val="en-US"/>
        </w:rPr>
        <w:drawing>
          <wp:inline distT="0" distB="0" distL="0" distR="0" wp14:anchorId="0BDBF35F" wp14:editId="687B1175">
            <wp:extent cx="5936615" cy="3910330"/>
            <wp:effectExtent l="0" t="0" r="6985" b="0"/>
            <wp:docPr id="1733592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6615" cy="3910330"/>
                    </a:xfrm>
                    <a:prstGeom prst="rect">
                      <a:avLst/>
                    </a:prstGeom>
                    <a:noFill/>
                    <a:ln>
                      <a:noFill/>
                    </a:ln>
                  </pic:spPr>
                </pic:pic>
              </a:graphicData>
            </a:graphic>
          </wp:inline>
        </w:drawing>
      </w:r>
    </w:p>
    <w:p w14:paraId="59CD83AA" w14:textId="3362628E" w:rsidR="00A5423B" w:rsidRPr="00A5423B" w:rsidRDefault="008E2D19" w:rsidP="005E1E47">
      <w:pPr>
        <w:spacing w:after="120" w:line="200" w:lineRule="exact"/>
        <w:jc w:val="center"/>
        <w:rPr>
          <w:rFonts w:ascii="Arial" w:hAnsi="Arial" w:cs="Arial"/>
          <w:b/>
          <w:bCs/>
          <w:sz w:val="18"/>
          <w:szCs w:val="18"/>
          <w:lang w:val="en-US"/>
        </w:rPr>
      </w:pPr>
      <w:r w:rsidRPr="008E2D19">
        <w:rPr>
          <w:rFonts w:ascii="Arial" w:hAnsi="Arial" w:cs="Arial"/>
          <w:sz w:val="18"/>
          <w:szCs w:val="18"/>
        </w:rPr>
        <w:t xml:space="preserve">Photograph shows </w:t>
      </w:r>
      <w:r w:rsidR="00A5423B" w:rsidRPr="00A5423B">
        <w:rPr>
          <w:rFonts w:ascii="Arial" w:hAnsi="Arial" w:cs="Arial" w:hint="cs"/>
          <w:sz w:val="18"/>
          <w:szCs w:val="18"/>
          <w:lang w:val="en-US"/>
        </w:rPr>
        <w:t>Associate Professor Dr. Anand Thongraa</w:t>
      </w:r>
      <w:r w:rsidR="009034BC">
        <w:rPr>
          <w:rFonts w:ascii="Arial" w:hAnsi="Arial" w:cs="Arial"/>
          <w:sz w:val="18"/>
          <w:szCs w:val="18"/>
          <w:lang w:val="en-US"/>
        </w:rPr>
        <w:t>r</w:t>
      </w:r>
      <w:r w:rsidR="00A5423B" w:rsidRPr="00A5423B">
        <w:rPr>
          <w:rFonts w:ascii="Arial" w:hAnsi="Arial" w:cs="Arial" w:hint="cs"/>
          <w:sz w:val="18"/>
          <w:szCs w:val="18"/>
          <w:lang w:val="en-US"/>
        </w:rPr>
        <w:t>, The President of Suranaree University of Technology (</w:t>
      </w:r>
      <w:r w:rsidR="00A5423B" w:rsidRPr="00A5423B">
        <w:rPr>
          <w:rFonts w:ascii="Arial" w:hAnsi="Arial" w:cs="Arial"/>
          <w:sz w:val="18"/>
          <w:szCs w:val="18"/>
          <w:lang w:val="en-US"/>
        </w:rPr>
        <w:t>center</w:t>
      </w:r>
      <w:r w:rsidR="00A5423B" w:rsidRPr="00A5423B">
        <w:rPr>
          <w:rFonts w:ascii="Arial" w:hAnsi="Arial" w:cs="Arial" w:hint="cs"/>
          <w:sz w:val="18"/>
          <w:szCs w:val="18"/>
          <w:lang w:val="en-US"/>
        </w:rPr>
        <w:t>),</w:t>
      </w:r>
      <w:r w:rsidR="00A5423B">
        <w:rPr>
          <w:rFonts w:ascii="Arial" w:hAnsi="Arial" w:cs="Arial"/>
          <w:sz w:val="18"/>
          <w:szCs w:val="18"/>
          <w:lang w:val="en-US"/>
        </w:rPr>
        <w:t xml:space="preserve"> together with </w:t>
      </w:r>
      <w:r w:rsidR="006532A4" w:rsidRPr="005E32C9">
        <w:rPr>
          <w:rFonts w:ascii="Arial" w:hAnsi="Arial" w:cs="Arial"/>
          <w:sz w:val="18"/>
          <w:szCs w:val="18"/>
          <w:lang w:val="en-US"/>
        </w:rPr>
        <w:t>Khun Krisda Utamote, Director Corporate Communications of BMW Group Thailand</w:t>
      </w:r>
      <w:r w:rsidR="006532A4" w:rsidRPr="006532A4">
        <w:rPr>
          <w:rFonts w:ascii="Arial" w:hAnsi="Arial" w:cs="Arial"/>
          <w:sz w:val="18"/>
          <w:szCs w:val="18"/>
          <w:lang w:val="en-US"/>
        </w:rPr>
        <w:t xml:space="preserve"> (left)</w:t>
      </w:r>
      <w:r w:rsidR="00870E63">
        <w:rPr>
          <w:rFonts w:ascii="Arial" w:hAnsi="Arial" w:cs="Arial"/>
          <w:sz w:val="18"/>
          <w:szCs w:val="18"/>
          <w:lang w:val="en-US"/>
        </w:rPr>
        <w:br/>
      </w:r>
      <w:r w:rsidR="006532A4" w:rsidRPr="006532A4">
        <w:rPr>
          <w:rFonts w:ascii="Arial" w:hAnsi="Arial" w:cs="Arial"/>
          <w:sz w:val="18"/>
          <w:szCs w:val="18"/>
          <w:lang w:val="en-US"/>
        </w:rPr>
        <w:t xml:space="preserve"> and </w:t>
      </w:r>
      <w:r w:rsidR="006532A4" w:rsidRPr="005E32C9">
        <w:rPr>
          <w:rFonts w:ascii="Arial" w:hAnsi="Arial" w:cs="Arial"/>
          <w:sz w:val="18"/>
          <w:szCs w:val="18"/>
          <w:lang w:val="en-US"/>
        </w:rPr>
        <w:t>Khun Prinn Kanchanatip, Managing Director, Cherdchai Autohaus</w:t>
      </w:r>
      <w:r w:rsidR="006532A4" w:rsidRPr="006532A4">
        <w:rPr>
          <w:rFonts w:ascii="Arial" w:hAnsi="Arial" w:cs="Arial"/>
          <w:sz w:val="18"/>
          <w:szCs w:val="18"/>
          <w:lang w:val="en-US"/>
        </w:rPr>
        <w:t xml:space="preserve"> (right)</w:t>
      </w:r>
      <w:r w:rsidR="00F44910">
        <w:rPr>
          <w:rFonts w:ascii="Arial" w:hAnsi="Arial" w:cs="Arial"/>
          <w:sz w:val="18"/>
          <w:szCs w:val="18"/>
          <w:lang w:val="en-US"/>
        </w:rPr>
        <w:t xml:space="preserve">, </w:t>
      </w:r>
      <w:r w:rsidR="005F4161" w:rsidRPr="005F4161">
        <w:rPr>
          <w:rFonts w:ascii="Arial" w:hAnsi="Arial" w:cs="Arial"/>
          <w:sz w:val="18"/>
          <w:szCs w:val="18"/>
          <w:lang w:val="en-US"/>
        </w:rPr>
        <w:t>signing a M</w:t>
      </w:r>
      <w:r w:rsidR="005F4161">
        <w:rPr>
          <w:rFonts w:ascii="Arial" w:hAnsi="Arial" w:cs="Arial"/>
          <w:sz w:val="18"/>
          <w:szCs w:val="18"/>
          <w:lang w:val="en-US"/>
        </w:rPr>
        <w:t>oU t</w:t>
      </w:r>
      <w:r w:rsidR="005F4161" w:rsidRPr="005F4161">
        <w:rPr>
          <w:rFonts w:ascii="Arial" w:hAnsi="Arial" w:cs="Arial"/>
          <w:sz w:val="18"/>
          <w:szCs w:val="18"/>
          <w:lang w:val="en-US"/>
        </w:rPr>
        <w:t xml:space="preserve">o drive innovation </w:t>
      </w:r>
      <w:r w:rsidR="005F4161">
        <w:rPr>
          <w:rFonts w:ascii="Arial" w:hAnsi="Arial" w:cs="Arial"/>
          <w:sz w:val="18"/>
          <w:szCs w:val="18"/>
          <w:lang w:val="en-US"/>
        </w:rPr>
        <w:br/>
      </w:r>
      <w:r w:rsidR="005F4161" w:rsidRPr="005F4161">
        <w:rPr>
          <w:rFonts w:ascii="Arial" w:hAnsi="Arial" w:cs="Arial"/>
          <w:sz w:val="18"/>
          <w:szCs w:val="18"/>
          <w:lang w:val="en-US"/>
        </w:rPr>
        <w:t>and sustainable energy transformation through the expansion of the "ReVolt" project.</w:t>
      </w:r>
      <w:r w:rsidR="00F44910">
        <w:rPr>
          <w:rFonts w:ascii="Arial" w:hAnsi="Arial" w:cs="Arial"/>
          <w:sz w:val="18"/>
          <w:szCs w:val="18"/>
          <w:lang w:val="en-US"/>
        </w:rPr>
        <w:t xml:space="preserve"> </w:t>
      </w:r>
    </w:p>
    <w:p w14:paraId="5A9518F3" w14:textId="3C40EAE6" w:rsidR="008E2D19" w:rsidRPr="00A5423B" w:rsidRDefault="008E2D19" w:rsidP="008E2D19">
      <w:pPr>
        <w:spacing w:after="240" w:line="280" w:lineRule="exact"/>
        <w:jc w:val="center"/>
        <w:rPr>
          <w:rFonts w:ascii="Arial" w:hAnsi="Arial" w:cs="Arial"/>
          <w:sz w:val="18"/>
          <w:szCs w:val="18"/>
          <w:lang w:val="en-US"/>
        </w:rPr>
      </w:pPr>
    </w:p>
    <w:p w14:paraId="43F06991" w14:textId="33E3A567" w:rsidR="00354C54" w:rsidRPr="00C14FD8" w:rsidRDefault="00291C79" w:rsidP="00C14FD8">
      <w:pPr>
        <w:spacing w:after="240" w:line="280" w:lineRule="exact"/>
        <w:rPr>
          <w:rFonts w:ascii="Arial" w:hAnsi="Arial" w:cs="Arial"/>
          <w:sz w:val="21"/>
          <w:szCs w:val="21"/>
        </w:rPr>
      </w:pPr>
      <w:r w:rsidRPr="00C14FD8">
        <w:rPr>
          <w:rFonts w:ascii="Arial" w:hAnsi="Arial" w:cs="Arial"/>
          <w:b/>
          <w:bCs/>
          <w:sz w:val="21"/>
          <w:szCs w:val="21"/>
        </w:rPr>
        <w:t>Bangkok.</w:t>
      </w:r>
      <w:r w:rsidRPr="00C14FD8">
        <w:rPr>
          <w:rFonts w:ascii="Arial" w:hAnsi="Arial" w:cs="Arial"/>
          <w:sz w:val="21"/>
          <w:szCs w:val="21"/>
        </w:rPr>
        <w:t xml:space="preserve"> </w:t>
      </w:r>
      <w:r w:rsidR="00537405" w:rsidRPr="00C14FD8">
        <w:rPr>
          <w:rFonts w:ascii="Arial" w:hAnsi="Arial" w:cs="Arial"/>
          <w:sz w:val="21"/>
          <w:szCs w:val="21"/>
        </w:rPr>
        <w:t>Elevating sustainability from concept to widespread impact, BMW Group Thailand, Cherdchai Autohaus, and Suranaree University of Technology</w:t>
      </w:r>
      <w:r w:rsidR="00A5423B">
        <w:rPr>
          <w:rFonts w:ascii="Arial" w:hAnsi="Arial" w:cs="Arial"/>
          <w:sz w:val="21"/>
          <w:szCs w:val="21"/>
        </w:rPr>
        <w:t xml:space="preserve"> (SUT)</w:t>
      </w:r>
      <w:r w:rsidR="00537405" w:rsidRPr="00C14FD8">
        <w:rPr>
          <w:rFonts w:ascii="Arial" w:hAnsi="Arial" w:cs="Arial"/>
          <w:sz w:val="21"/>
          <w:szCs w:val="21"/>
        </w:rPr>
        <w:t xml:space="preserve"> announced a pivotal Memorandum of Understanding (MoU) to significantly expand the "ReVolt" project, Cherdchai's award-winning initiative for repurposing used EV batteries. This strategic alliance underscores </w:t>
      </w:r>
      <w:r w:rsidR="00587E36">
        <w:rPr>
          <w:rFonts w:ascii="Arial" w:hAnsi="Arial" w:cs="Arial"/>
          <w:sz w:val="21"/>
          <w:szCs w:val="21"/>
        </w:rPr>
        <w:br/>
      </w:r>
      <w:r w:rsidR="00537405" w:rsidRPr="00C14FD8">
        <w:rPr>
          <w:rFonts w:ascii="Arial" w:hAnsi="Arial" w:cs="Arial"/>
          <w:sz w:val="21"/>
          <w:szCs w:val="21"/>
        </w:rPr>
        <w:t>a shared commitment to pioneering circular economy solutions and reinforcing BMW's leadership in sustainable innovation within the automotive sector.</w:t>
      </w:r>
    </w:p>
    <w:p w14:paraId="535D2311" w14:textId="6497F92E" w:rsidR="00845735" w:rsidRDefault="00A16598" w:rsidP="00C14FD8">
      <w:pPr>
        <w:spacing w:after="240" w:line="280" w:lineRule="exact"/>
        <w:ind w:right="-279"/>
        <w:rPr>
          <w:rFonts w:ascii="Arial" w:hAnsi="Arial" w:cs="Arial"/>
          <w:sz w:val="21"/>
          <w:szCs w:val="21"/>
          <w:lang w:val="en-US"/>
        </w:rPr>
      </w:pPr>
      <w:r w:rsidRPr="00D412D4">
        <w:rPr>
          <w:rFonts w:ascii="Arial" w:eastAsia="Tahoma" w:hAnsi="Arial" w:cs="Arial"/>
          <w:b/>
          <w:bCs/>
          <w:noProof/>
          <w:sz w:val="20"/>
          <w:szCs w:val="20"/>
        </w:rPr>
        <w:lastRenderedPageBreak/>
        <w:drawing>
          <wp:anchor distT="0" distB="0" distL="114300" distR="114300" simplePos="0" relativeHeight="251659264" behindDoc="0" locked="0" layoutInCell="1" allowOverlap="1" wp14:anchorId="6F3A636E" wp14:editId="0B078BBB">
            <wp:simplePos x="0" y="0"/>
            <wp:positionH relativeFrom="column">
              <wp:posOffset>46990</wp:posOffset>
            </wp:positionH>
            <wp:positionV relativeFrom="paragraph">
              <wp:posOffset>1564005</wp:posOffset>
            </wp:positionV>
            <wp:extent cx="5525770" cy="3524250"/>
            <wp:effectExtent l="0" t="0" r="0" b="0"/>
            <wp:wrapThrough wrapText="bothSides">
              <wp:wrapPolygon edited="0">
                <wp:start x="0" y="0"/>
                <wp:lineTo x="0" y="21483"/>
                <wp:lineTo x="21521" y="21483"/>
                <wp:lineTo x="21521" y="0"/>
                <wp:lineTo x="0" y="0"/>
              </wp:wrapPolygon>
            </wp:wrapThrough>
            <wp:docPr id="289565177" name="Picture 289565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565177" name="Picture 289565177"/>
                    <pic:cNvPicPr/>
                  </pic:nvPicPr>
                  <pic:blipFill rotWithShape="1">
                    <a:blip r:embed="rId11" cstate="screen">
                      <a:extLst>
                        <a:ext uri="{28A0092B-C50C-407E-A947-70E740481C1C}">
                          <a14:useLocalDpi xmlns:a14="http://schemas.microsoft.com/office/drawing/2010/main"/>
                        </a:ext>
                      </a:extLst>
                    </a:blip>
                    <a:srcRect/>
                    <a:stretch/>
                  </pic:blipFill>
                  <pic:spPr bwMode="auto">
                    <a:xfrm>
                      <a:off x="0" y="0"/>
                      <a:ext cx="5525770" cy="352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45735" w:rsidRPr="00845735">
        <w:rPr>
          <w:rFonts w:ascii="Arial" w:hAnsi="Arial" w:cs="Arial"/>
          <w:sz w:val="21"/>
          <w:szCs w:val="21"/>
        </w:rPr>
        <w:t xml:space="preserve">This Memorandum of Understanding (MoU) aims primarily to drive innovation and foster sustainable energy transformation. Suranaree University of Technology (SUT) will collaborate on two main initiatives: 1) the repurposing of used lithium-ion batteries from electric vehicles for the "ReVolt" project, and 2) the development of technology for recycling end-of-life lithium-ion batteries from electric vehicles, with support from BMW Group Thailand. This collaboration will also contribute to the development of the university's personnel, enhancing their knowledge and skills through upskilling/reskilling processes, as well as their capacity for research into modern technologies. </w:t>
      </w:r>
      <w:r w:rsidR="00474462">
        <w:rPr>
          <w:rFonts w:ascii="Arial" w:hAnsi="Arial" w:cs="Arial"/>
          <w:sz w:val="21"/>
          <w:szCs w:val="21"/>
        </w:rPr>
        <w:br/>
      </w:r>
      <w:r w:rsidR="00845735" w:rsidRPr="00845735">
        <w:rPr>
          <w:rFonts w:ascii="Arial" w:hAnsi="Arial" w:cs="Arial"/>
          <w:sz w:val="21"/>
          <w:szCs w:val="21"/>
        </w:rPr>
        <w:t>This supports the growth of the electric vehicle industry and the sustainable development of the nation.</w:t>
      </w:r>
    </w:p>
    <w:p w14:paraId="26853237" w14:textId="0DA741E7" w:rsidR="00A16598" w:rsidRDefault="00A16598" w:rsidP="00C14FD8">
      <w:pPr>
        <w:spacing w:after="240" w:line="280" w:lineRule="exact"/>
        <w:ind w:right="-279"/>
        <w:rPr>
          <w:rFonts w:ascii="Arial" w:hAnsi="Arial" w:cs="Arial"/>
          <w:sz w:val="21"/>
          <w:szCs w:val="21"/>
        </w:rPr>
      </w:pPr>
    </w:p>
    <w:p w14:paraId="759B6883" w14:textId="77777777" w:rsidR="00A16598" w:rsidRDefault="00A16598" w:rsidP="00C14FD8">
      <w:pPr>
        <w:spacing w:after="240" w:line="280" w:lineRule="exact"/>
        <w:ind w:right="-279"/>
        <w:rPr>
          <w:rFonts w:ascii="Arial" w:hAnsi="Arial" w:cs="Arial"/>
          <w:sz w:val="21"/>
          <w:szCs w:val="21"/>
          <w:lang w:val="en-US"/>
        </w:rPr>
      </w:pPr>
    </w:p>
    <w:p w14:paraId="7490D257" w14:textId="77777777" w:rsidR="00A16598" w:rsidRDefault="00A16598" w:rsidP="00C14FD8">
      <w:pPr>
        <w:spacing w:after="240" w:line="280" w:lineRule="exact"/>
        <w:ind w:right="-279"/>
        <w:rPr>
          <w:rFonts w:ascii="Arial" w:hAnsi="Arial" w:cs="Arial"/>
          <w:sz w:val="21"/>
          <w:szCs w:val="21"/>
        </w:rPr>
      </w:pPr>
    </w:p>
    <w:p w14:paraId="1FE03DC5" w14:textId="77777777" w:rsidR="00A16598" w:rsidRDefault="00A16598" w:rsidP="00C14FD8">
      <w:pPr>
        <w:spacing w:after="240" w:line="280" w:lineRule="exact"/>
        <w:ind w:right="-279"/>
        <w:rPr>
          <w:rFonts w:ascii="Arial" w:hAnsi="Arial" w:cs="Arial"/>
          <w:sz w:val="21"/>
          <w:szCs w:val="21"/>
        </w:rPr>
      </w:pPr>
    </w:p>
    <w:p w14:paraId="569D7E87" w14:textId="77777777" w:rsidR="00A16598" w:rsidRDefault="00A16598" w:rsidP="00C14FD8">
      <w:pPr>
        <w:spacing w:after="240" w:line="280" w:lineRule="exact"/>
        <w:ind w:right="-279"/>
        <w:rPr>
          <w:rFonts w:ascii="Arial" w:hAnsi="Arial" w:cs="Arial"/>
          <w:sz w:val="21"/>
          <w:szCs w:val="21"/>
        </w:rPr>
      </w:pPr>
    </w:p>
    <w:p w14:paraId="2962DB91" w14:textId="77777777" w:rsidR="00A16598" w:rsidRDefault="00A16598" w:rsidP="00C14FD8">
      <w:pPr>
        <w:spacing w:after="240" w:line="280" w:lineRule="exact"/>
        <w:ind w:right="-279"/>
        <w:rPr>
          <w:rFonts w:ascii="Arial" w:hAnsi="Arial" w:cs="Arial"/>
          <w:sz w:val="21"/>
          <w:szCs w:val="21"/>
        </w:rPr>
      </w:pPr>
    </w:p>
    <w:p w14:paraId="7703DB7C" w14:textId="77777777" w:rsidR="00A16598" w:rsidRDefault="00A16598" w:rsidP="00C14FD8">
      <w:pPr>
        <w:spacing w:after="240" w:line="280" w:lineRule="exact"/>
        <w:ind w:right="-279"/>
        <w:rPr>
          <w:rFonts w:ascii="Arial" w:hAnsi="Arial" w:cs="Arial"/>
          <w:sz w:val="21"/>
          <w:szCs w:val="21"/>
        </w:rPr>
      </w:pPr>
    </w:p>
    <w:p w14:paraId="5574BC38" w14:textId="77777777" w:rsidR="00A16598" w:rsidRDefault="00A16598" w:rsidP="00C14FD8">
      <w:pPr>
        <w:spacing w:after="240" w:line="280" w:lineRule="exact"/>
        <w:ind w:right="-279"/>
        <w:rPr>
          <w:rFonts w:ascii="Arial" w:hAnsi="Arial" w:cs="Arial"/>
          <w:sz w:val="21"/>
          <w:szCs w:val="21"/>
        </w:rPr>
      </w:pPr>
    </w:p>
    <w:p w14:paraId="27783BF6" w14:textId="77777777" w:rsidR="00A16598" w:rsidRDefault="00A16598" w:rsidP="00C14FD8">
      <w:pPr>
        <w:spacing w:after="240" w:line="280" w:lineRule="exact"/>
        <w:ind w:right="-279"/>
        <w:rPr>
          <w:rFonts w:ascii="Arial" w:hAnsi="Arial" w:cs="Arial"/>
          <w:sz w:val="21"/>
          <w:szCs w:val="21"/>
        </w:rPr>
      </w:pPr>
    </w:p>
    <w:p w14:paraId="1E0DCCEF" w14:textId="77777777" w:rsidR="00A16598" w:rsidRDefault="00A16598" w:rsidP="00C14FD8">
      <w:pPr>
        <w:spacing w:after="240" w:line="280" w:lineRule="exact"/>
        <w:ind w:right="-279"/>
        <w:rPr>
          <w:rFonts w:ascii="Arial" w:hAnsi="Arial" w:cs="Arial"/>
          <w:sz w:val="21"/>
          <w:szCs w:val="21"/>
        </w:rPr>
      </w:pPr>
    </w:p>
    <w:p w14:paraId="0047FB7D" w14:textId="77777777" w:rsidR="00A16598" w:rsidRDefault="00A16598" w:rsidP="00C14FD8">
      <w:pPr>
        <w:spacing w:after="240" w:line="280" w:lineRule="exact"/>
        <w:ind w:right="-279"/>
        <w:rPr>
          <w:rFonts w:ascii="Arial" w:hAnsi="Arial" w:cs="Arial"/>
          <w:sz w:val="21"/>
          <w:szCs w:val="21"/>
        </w:rPr>
      </w:pPr>
    </w:p>
    <w:p w14:paraId="68868768" w14:textId="1F809957" w:rsidR="00A16598" w:rsidRPr="00D70A69" w:rsidRDefault="00A16598" w:rsidP="00A16598">
      <w:pPr>
        <w:spacing w:after="0" w:line="240" w:lineRule="auto"/>
        <w:jc w:val="center"/>
        <w:rPr>
          <w:rFonts w:ascii="Arial" w:eastAsia="Tahoma" w:hAnsi="Arial" w:cs="Arial"/>
          <w:noProof/>
          <w:sz w:val="18"/>
          <w:szCs w:val="18"/>
        </w:rPr>
      </w:pPr>
      <w:r w:rsidRPr="002343E6">
        <w:rPr>
          <w:rFonts w:ascii="Arial" w:hAnsi="Arial" w:cs="Arial"/>
          <w:sz w:val="18"/>
          <w:szCs w:val="18"/>
          <w:lang w:val="en-US"/>
        </w:rPr>
        <w:t>Khun Prinn Kanchanatip (centre), Managing Director and Khun Kitkamo</w:t>
      </w:r>
      <w:r w:rsidR="002343E6" w:rsidRPr="002343E6">
        <w:rPr>
          <w:rFonts w:ascii="Arial" w:hAnsi="Arial" w:cs="Arial"/>
          <w:sz w:val="18"/>
          <w:szCs w:val="18"/>
          <w:lang w:val="en-US"/>
        </w:rPr>
        <w:t xml:space="preserve">n </w:t>
      </w:r>
      <w:r w:rsidRPr="002343E6">
        <w:rPr>
          <w:rFonts w:ascii="Arial" w:hAnsi="Arial" w:cs="Arial"/>
          <w:sz w:val="18"/>
          <w:szCs w:val="18"/>
          <w:lang w:val="en-US"/>
        </w:rPr>
        <w:t>Kanchanatip (4</w:t>
      </w:r>
      <w:r w:rsidRPr="002343E6">
        <w:rPr>
          <w:rFonts w:ascii="Arial" w:hAnsi="Arial" w:cs="Arial"/>
          <w:sz w:val="18"/>
          <w:szCs w:val="18"/>
          <w:vertAlign w:val="superscript"/>
          <w:lang w:val="en-US"/>
        </w:rPr>
        <w:t>th</w:t>
      </w:r>
      <w:r w:rsidRPr="002343E6">
        <w:rPr>
          <w:rFonts w:ascii="Arial" w:hAnsi="Arial" w:cs="Arial"/>
          <w:sz w:val="18"/>
          <w:szCs w:val="18"/>
          <w:lang w:val="en-US"/>
        </w:rPr>
        <w:t xml:space="preserve"> left), Deputy Managing Director, Cherdchai Autohaus, together with Asst. Prof. Dr. Worawat Meevasana (far right), Deputy Director of Technopolis, Suranaree University of Technology, received the ‘</w:t>
      </w:r>
      <w:r w:rsidRPr="002343E6">
        <w:rPr>
          <w:rFonts w:ascii="Arial" w:hAnsi="Arial" w:cs="Arial"/>
          <w:sz w:val="18"/>
          <w:szCs w:val="18"/>
        </w:rPr>
        <w:t>Outstanding Circularity Initiatives’</w:t>
      </w:r>
      <w:r w:rsidRPr="002343E6">
        <w:rPr>
          <w:rFonts w:ascii="Arial" w:hAnsi="Arial" w:cs="Arial"/>
          <w:sz w:val="18"/>
          <w:szCs w:val="18"/>
          <w:lang w:val="en-US"/>
        </w:rPr>
        <w:t xml:space="preserve"> award from </w:t>
      </w:r>
      <w:r w:rsidRPr="002343E6">
        <w:rPr>
          <w:rFonts w:ascii="Arial" w:hAnsi="Arial" w:cs="Arial"/>
          <w:sz w:val="18"/>
          <w:szCs w:val="18"/>
          <w:lang w:val="en-US"/>
        </w:rPr>
        <w:br/>
      </w:r>
      <w:r w:rsidRPr="002343E6">
        <w:rPr>
          <w:rFonts w:ascii="Arial" w:hAnsi="Arial" w:cs="Arial"/>
          <w:sz w:val="18"/>
          <w:szCs w:val="18"/>
        </w:rPr>
        <w:t>Mr. Rene Gerhard (2</w:t>
      </w:r>
      <w:r w:rsidRPr="002343E6">
        <w:rPr>
          <w:rFonts w:ascii="Arial" w:hAnsi="Arial" w:cs="Arial"/>
          <w:sz w:val="18"/>
          <w:szCs w:val="18"/>
          <w:vertAlign w:val="superscript"/>
        </w:rPr>
        <w:t>nd</w:t>
      </w:r>
      <w:r w:rsidRPr="002343E6">
        <w:rPr>
          <w:rFonts w:ascii="Arial" w:hAnsi="Arial" w:cs="Arial"/>
          <w:sz w:val="18"/>
          <w:szCs w:val="18"/>
        </w:rPr>
        <w:t xml:space="preserve"> left), President and CEO, and Khun Krisda Utamote (far left), Director Corporate Communications of BMW Group Thailand</w:t>
      </w:r>
    </w:p>
    <w:p w14:paraId="64629E16" w14:textId="77777777" w:rsidR="002343E6" w:rsidRDefault="002343E6" w:rsidP="00C14FD8">
      <w:pPr>
        <w:spacing w:after="240" w:line="280" w:lineRule="exact"/>
        <w:ind w:right="-279"/>
        <w:rPr>
          <w:rFonts w:ascii="Arial" w:hAnsi="Arial" w:cs="Arial"/>
          <w:sz w:val="21"/>
          <w:szCs w:val="21"/>
        </w:rPr>
      </w:pPr>
    </w:p>
    <w:p w14:paraId="0C63DED0" w14:textId="69CC799E" w:rsidR="00474462" w:rsidRDefault="00474462" w:rsidP="00C14FD8">
      <w:pPr>
        <w:spacing w:after="240" w:line="280" w:lineRule="exact"/>
        <w:ind w:right="-279"/>
        <w:rPr>
          <w:rFonts w:ascii="Arial" w:hAnsi="Arial" w:cs="Arial"/>
          <w:sz w:val="21"/>
          <w:szCs w:val="21"/>
        </w:rPr>
      </w:pPr>
      <w:r w:rsidRPr="00474462">
        <w:rPr>
          <w:rFonts w:ascii="Arial" w:hAnsi="Arial" w:cs="Arial"/>
          <w:sz w:val="21"/>
          <w:szCs w:val="21"/>
        </w:rPr>
        <w:t xml:space="preserve">The "ReVolt" project is a pioneering initiative born from the collaboration between Cherdchai Autohaus, BMW Group Thailand, and Suranaree University of Technology. It focuses on developing solutions to transform used electric vehicle batteries into new beneficial applications, reducing electronic waste, </w:t>
      </w:r>
      <w:r w:rsidR="00FF2823">
        <w:rPr>
          <w:rFonts w:ascii="Arial" w:hAnsi="Arial" w:cs="Arial"/>
          <w:sz w:val="21"/>
          <w:szCs w:val="21"/>
        </w:rPr>
        <w:br/>
      </w:r>
      <w:r w:rsidRPr="00474462">
        <w:rPr>
          <w:rFonts w:ascii="Arial" w:hAnsi="Arial" w:cs="Arial"/>
          <w:sz w:val="21"/>
          <w:szCs w:val="21"/>
        </w:rPr>
        <w:t>and offering practical, deployable solutions. This innovation effectively converts end-of-life batteries into valuable resources, addresses critical environmental challenges, and demonstrates a tangible commitment to waste reduction and resource efficiency. The project was hono</w:t>
      </w:r>
      <w:r>
        <w:rPr>
          <w:rFonts w:ascii="Arial" w:hAnsi="Arial" w:cs="Arial"/>
          <w:sz w:val="21"/>
          <w:szCs w:val="21"/>
        </w:rPr>
        <w:t>u</w:t>
      </w:r>
      <w:r w:rsidRPr="00474462">
        <w:rPr>
          <w:rFonts w:ascii="Arial" w:hAnsi="Arial" w:cs="Arial"/>
          <w:sz w:val="21"/>
          <w:szCs w:val="21"/>
        </w:rPr>
        <w:t xml:space="preserve">red with the "Outstanding Circularity Initiatives" award at the BMW Dealer Sustainability Awards 2024, reflecting </w:t>
      </w:r>
      <w:r w:rsidRPr="00474462">
        <w:rPr>
          <w:rFonts w:ascii="Arial" w:hAnsi="Arial" w:cs="Arial"/>
          <w:sz w:val="21"/>
          <w:szCs w:val="21"/>
        </w:rPr>
        <w:lastRenderedPageBreak/>
        <w:t xml:space="preserve">BMW Group Thailand's continuous commitment to responsible business practices and positive social impact. The award was rigorously judged based on comprehensive ESG (Environmental, Social, and Governance) criteria. The project particularly excelled in the environmental aspect, demonstrating outstanding efficiency in implementing circular economy principles and resource utilization. Furthermore, its innovative approach to community benefit aligned with the social criteria, showing </w:t>
      </w:r>
      <w:r>
        <w:rPr>
          <w:rFonts w:ascii="Arial" w:hAnsi="Arial" w:cs="Arial"/>
          <w:sz w:val="21"/>
          <w:szCs w:val="21"/>
        </w:rPr>
        <w:br/>
      </w:r>
      <w:r w:rsidRPr="00474462">
        <w:rPr>
          <w:rFonts w:ascii="Arial" w:hAnsi="Arial" w:cs="Arial"/>
          <w:sz w:val="21"/>
          <w:szCs w:val="21"/>
        </w:rPr>
        <w:t>a positive impact in areas such as crisis relief and resource accessibility.</w:t>
      </w:r>
    </w:p>
    <w:p w14:paraId="1607D482" w14:textId="77777777" w:rsidR="00E214E2" w:rsidRPr="000843EC" w:rsidRDefault="00E214E2" w:rsidP="00E214E2">
      <w:pPr>
        <w:spacing w:after="240" w:line="280" w:lineRule="exact"/>
        <w:ind w:right="-279"/>
        <w:rPr>
          <w:rFonts w:ascii="Arial" w:hAnsi="Arial"/>
          <w:sz w:val="21"/>
          <w:szCs w:val="21"/>
        </w:rPr>
      </w:pPr>
      <w:r w:rsidRPr="000843EC">
        <w:rPr>
          <w:rFonts w:ascii="Arial" w:hAnsi="Arial"/>
          <w:sz w:val="21"/>
          <w:szCs w:val="21"/>
        </w:rPr>
        <w:t>This collaboration aims to drive innovation and create sustainable energy transformation, which will work together on 2 main issues:</w:t>
      </w:r>
    </w:p>
    <w:p w14:paraId="45703733" w14:textId="77777777" w:rsidR="00E214E2" w:rsidRPr="000843EC" w:rsidRDefault="00E214E2" w:rsidP="00E214E2">
      <w:pPr>
        <w:spacing w:after="240" w:line="280" w:lineRule="exact"/>
        <w:ind w:right="-279"/>
        <w:rPr>
          <w:rFonts w:ascii="Arial" w:hAnsi="Arial"/>
          <w:sz w:val="21"/>
          <w:szCs w:val="21"/>
        </w:rPr>
      </w:pPr>
      <w:r w:rsidRPr="000843EC">
        <w:rPr>
          <w:rFonts w:ascii="Arial" w:hAnsi="Arial"/>
          <w:sz w:val="21"/>
          <w:szCs w:val="21"/>
        </w:rPr>
        <w:t>1) Reusing used lithium-ion batteries from electric vehicles in the “Revolt” project, with Associate Professor Dr. Worawat Mee</w:t>
      </w:r>
      <w:r>
        <w:rPr>
          <w:rFonts w:ascii="Arial" w:hAnsi="Arial"/>
          <w:sz w:val="21"/>
          <w:szCs w:val="21"/>
        </w:rPr>
        <w:t>v</w:t>
      </w:r>
      <w:r w:rsidRPr="000843EC">
        <w:rPr>
          <w:rFonts w:ascii="Arial" w:hAnsi="Arial"/>
          <w:sz w:val="21"/>
          <w:szCs w:val="21"/>
        </w:rPr>
        <w:t xml:space="preserve">asana, </w:t>
      </w:r>
      <w:r>
        <w:rPr>
          <w:rFonts w:ascii="Arial" w:hAnsi="Arial"/>
          <w:sz w:val="21"/>
          <w:szCs w:val="21"/>
        </w:rPr>
        <w:t xml:space="preserve">from the </w:t>
      </w:r>
      <w:r w:rsidRPr="000843EC">
        <w:rPr>
          <w:rFonts w:ascii="Arial" w:hAnsi="Arial"/>
          <w:sz w:val="21"/>
          <w:szCs w:val="21"/>
        </w:rPr>
        <w:t xml:space="preserve">School of </w:t>
      </w:r>
      <w:r>
        <w:rPr>
          <w:rFonts w:ascii="Arial" w:hAnsi="Arial"/>
          <w:sz w:val="21"/>
          <w:szCs w:val="21"/>
        </w:rPr>
        <w:t>Physics</w:t>
      </w:r>
      <w:r w:rsidRPr="000843EC">
        <w:rPr>
          <w:rFonts w:ascii="Arial" w:hAnsi="Arial"/>
          <w:sz w:val="21"/>
          <w:szCs w:val="21"/>
        </w:rPr>
        <w:t xml:space="preserve"> and </w:t>
      </w:r>
      <w:r>
        <w:rPr>
          <w:rFonts w:ascii="Arial" w:hAnsi="Arial"/>
          <w:sz w:val="21"/>
          <w:szCs w:val="21"/>
        </w:rPr>
        <w:t>H</w:t>
      </w:r>
      <w:r w:rsidRPr="000843EC">
        <w:rPr>
          <w:rFonts w:ascii="Arial" w:hAnsi="Arial"/>
          <w:sz w:val="21"/>
          <w:szCs w:val="21"/>
        </w:rPr>
        <w:t>ead of the leading research project and driving quantum technology for future medical, energy, and industrial applications, as the main coordinator.</w:t>
      </w:r>
    </w:p>
    <w:p w14:paraId="7D0278CD" w14:textId="77777777" w:rsidR="00E214E2" w:rsidRDefault="00E214E2" w:rsidP="00E214E2">
      <w:pPr>
        <w:spacing w:after="240" w:line="280" w:lineRule="exact"/>
        <w:ind w:right="-279"/>
        <w:rPr>
          <w:rFonts w:ascii="Arial" w:hAnsi="Arial"/>
          <w:sz w:val="21"/>
          <w:szCs w:val="21"/>
        </w:rPr>
      </w:pPr>
      <w:r w:rsidRPr="000843EC">
        <w:rPr>
          <w:rFonts w:ascii="Arial" w:hAnsi="Arial"/>
          <w:sz w:val="21"/>
          <w:szCs w:val="21"/>
        </w:rPr>
        <w:t>2) Developing technology for recycling lithium-ion batteries from end-of-life electric vehicles, under the coordination of Assistant Professor Dr. S</w:t>
      </w:r>
      <w:r>
        <w:rPr>
          <w:rFonts w:ascii="Arial" w:hAnsi="Arial"/>
          <w:sz w:val="21"/>
          <w:szCs w:val="21"/>
        </w:rPr>
        <w:t>akhob</w:t>
      </w:r>
      <w:r w:rsidRPr="000843EC">
        <w:rPr>
          <w:rFonts w:ascii="Arial" w:hAnsi="Arial"/>
          <w:sz w:val="21"/>
          <w:szCs w:val="21"/>
        </w:rPr>
        <w:t xml:space="preserve"> Kh</w:t>
      </w:r>
      <w:r>
        <w:rPr>
          <w:rFonts w:ascii="Arial" w:hAnsi="Arial"/>
          <w:sz w:val="21"/>
          <w:szCs w:val="21"/>
        </w:rPr>
        <w:t>u</w:t>
      </w:r>
      <w:r w:rsidRPr="000843EC">
        <w:rPr>
          <w:rFonts w:ascii="Arial" w:hAnsi="Arial"/>
          <w:sz w:val="21"/>
          <w:szCs w:val="21"/>
        </w:rPr>
        <w:t>mk</w:t>
      </w:r>
      <w:r>
        <w:rPr>
          <w:rFonts w:ascii="Arial" w:hAnsi="Arial"/>
          <w:sz w:val="21"/>
          <w:szCs w:val="21"/>
        </w:rPr>
        <w:t>oa</w:t>
      </w:r>
      <w:r w:rsidRPr="000843EC">
        <w:rPr>
          <w:rFonts w:ascii="Arial" w:hAnsi="Arial"/>
          <w:sz w:val="21"/>
          <w:szCs w:val="21"/>
        </w:rPr>
        <w:t xml:space="preserve">, </w:t>
      </w:r>
      <w:r>
        <w:rPr>
          <w:rFonts w:ascii="Arial" w:hAnsi="Arial"/>
          <w:sz w:val="21"/>
          <w:szCs w:val="21"/>
        </w:rPr>
        <w:t>from</w:t>
      </w:r>
      <w:r w:rsidRPr="000843EC">
        <w:rPr>
          <w:rFonts w:ascii="Arial" w:hAnsi="Arial"/>
          <w:sz w:val="21"/>
          <w:szCs w:val="21"/>
        </w:rPr>
        <w:t xml:space="preserve"> the School of</w:t>
      </w:r>
      <w:r>
        <w:rPr>
          <w:rFonts w:ascii="Arial" w:hAnsi="Arial"/>
          <w:sz w:val="21"/>
          <w:szCs w:val="21"/>
        </w:rPr>
        <w:t xml:space="preserve"> Metallurgical Engineering</w:t>
      </w:r>
      <w:r w:rsidRPr="000843EC">
        <w:rPr>
          <w:rFonts w:ascii="Arial" w:hAnsi="Arial"/>
          <w:sz w:val="21"/>
          <w:szCs w:val="21"/>
        </w:rPr>
        <w:t>, and the research team.</w:t>
      </w:r>
    </w:p>
    <w:p w14:paraId="31E0F87E" w14:textId="073B1567" w:rsidR="00552FDC" w:rsidRPr="002343E6" w:rsidRDefault="00A16598" w:rsidP="00552FDC">
      <w:pPr>
        <w:spacing w:after="240" w:line="280" w:lineRule="exact"/>
        <w:ind w:right="-279"/>
        <w:rPr>
          <w:rFonts w:ascii="Arial" w:hAnsi="Arial" w:cs="Arial"/>
          <w:sz w:val="21"/>
          <w:szCs w:val="21"/>
          <w:lang w:val="en-US"/>
        </w:rPr>
      </w:pPr>
      <w:r w:rsidRPr="002343E6">
        <w:rPr>
          <w:rFonts w:ascii="Arial" w:hAnsi="Arial" w:cs="Arial"/>
          <w:b/>
          <w:bCs/>
          <w:sz w:val="21"/>
          <w:szCs w:val="21"/>
        </w:rPr>
        <w:t>Mr. Rene Gerhard, President and CEO of BMW Group Thailand</w:t>
      </w:r>
      <w:r w:rsidRPr="002343E6">
        <w:rPr>
          <w:rFonts w:ascii="Arial" w:hAnsi="Arial" w:cs="Arial"/>
          <w:sz w:val="21"/>
          <w:szCs w:val="21"/>
        </w:rPr>
        <w:t xml:space="preserve"> said</w:t>
      </w:r>
      <w:r w:rsidRPr="002343E6">
        <w:rPr>
          <w:rFonts w:ascii="Arial" w:hAnsi="Arial" w:cs="Arial"/>
          <w:sz w:val="21"/>
          <w:szCs w:val="21"/>
          <w:lang w:val="en-US"/>
        </w:rPr>
        <w:t xml:space="preserve"> "</w:t>
      </w:r>
      <w:r w:rsidR="00552FDC" w:rsidRPr="002343E6">
        <w:rPr>
          <w:rFonts w:ascii="Arial" w:hAnsi="Arial" w:cs="Arial"/>
          <w:sz w:val="21"/>
          <w:szCs w:val="21"/>
        </w:rPr>
        <w:t xml:space="preserve"> BMW Group Thailand believes that realizing a truly sustainable future requires a collaborative effort. </w:t>
      </w:r>
      <w:r w:rsidR="00552FDC" w:rsidRPr="002343E6">
        <w:rPr>
          <w:rFonts w:ascii="Arial" w:hAnsi="Arial" w:cs="Arial"/>
          <w:sz w:val="21"/>
          <w:szCs w:val="21"/>
          <w:lang w:val="en-US"/>
        </w:rPr>
        <w:t xml:space="preserve">Consequently, this Memorandum of Understanding (MoU) serves as a significant illustration of BMW Group Thailand, Suranaree University of Technology and Cherdchai Autohaus in their efforts towards sustainability research and the implementation of best practices in battery repurposing and recycling studies. By fostering collaboration between the industrial and educational sectors, </w:t>
      </w:r>
      <w:r w:rsidR="009034BC" w:rsidRPr="002343E6">
        <w:rPr>
          <w:rFonts w:ascii="Arial" w:hAnsi="Arial" w:cs="Arial"/>
          <w:sz w:val="21"/>
          <w:szCs w:val="21"/>
          <w:lang w:val="en-US"/>
        </w:rPr>
        <w:t>we strive to advance a more comprehensive holistic approach to circularity. Cherdchai Autohaus is particularly notable for their initiatives that showcase their commitment to sustainability. I sincerely value the contributions of Cherdchai Autohaus and all of our participating dealers who have displayed a robust and continuous dedication to sustainability, not out of obligation, but because they willingly choose to take a proactive step for Thailand's future.”</w:t>
      </w:r>
    </w:p>
    <w:p w14:paraId="060CB16B" w14:textId="169C0293" w:rsidR="005E32C9" w:rsidRPr="002343E6" w:rsidRDefault="009A01DB" w:rsidP="00C14FD8">
      <w:pPr>
        <w:spacing w:after="240" w:line="280" w:lineRule="exact"/>
        <w:ind w:right="-279"/>
        <w:rPr>
          <w:rFonts w:ascii="Arial" w:hAnsi="Arial" w:cs="Arial"/>
          <w:sz w:val="21"/>
          <w:szCs w:val="21"/>
          <w:lang w:val="en-US"/>
        </w:rPr>
      </w:pPr>
      <w:r w:rsidRPr="002343E6">
        <w:rPr>
          <w:rFonts w:ascii="Arial" w:hAnsi="Arial" w:cs="Arial"/>
          <w:b/>
          <w:bCs/>
          <w:sz w:val="21"/>
          <w:szCs w:val="21"/>
          <w:lang w:val="en-US"/>
        </w:rPr>
        <w:t>Khun Prinn Kanchanatip, Managing Director, Cherdchai Autohaus</w:t>
      </w:r>
      <w:r w:rsidRPr="002343E6">
        <w:rPr>
          <w:rFonts w:ascii="Arial" w:hAnsi="Arial" w:cs="Arial"/>
          <w:sz w:val="21"/>
          <w:szCs w:val="21"/>
          <w:cs/>
          <w:lang w:val="en-US"/>
        </w:rPr>
        <w:t xml:space="preserve"> </w:t>
      </w:r>
      <w:r w:rsidRPr="002343E6">
        <w:rPr>
          <w:rFonts w:ascii="Arial" w:hAnsi="Arial" w:cs="Arial"/>
          <w:sz w:val="21"/>
          <w:szCs w:val="21"/>
          <w:lang w:val="en-US"/>
        </w:rPr>
        <w:t xml:space="preserve">said, </w:t>
      </w:r>
      <w:r w:rsidR="005E32C9" w:rsidRPr="002343E6">
        <w:rPr>
          <w:rFonts w:ascii="Arial" w:hAnsi="Arial" w:cs="Arial"/>
          <w:sz w:val="21"/>
          <w:szCs w:val="21"/>
          <w:lang w:val="en-US"/>
        </w:rPr>
        <w:t>"Winning the 'Outstanding Circularity Initiatives' award was a tremendous honor, and this MoU is the crucial next step in transforming that recognition into tangible, real-world impact</w:t>
      </w:r>
      <w:r w:rsidR="00CB0C31" w:rsidRPr="002343E6">
        <w:rPr>
          <w:rFonts w:ascii="Arial" w:hAnsi="Arial" w:cs="Arial"/>
          <w:sz w:val="21"/>
          <w:szCs w:val="21"/>
          <w:lang w:val="en-US"/>
        </w:rPr>
        <w:t xml:space="preserve">. </w:t>
      </w:r>
      <w:r w:rsidR="005E32C9" w:rsidRPr="002343E6">
        <w:rPr>
          <w:rFonts w:ascii="Arial" w:hAnsi="Arial" w:cs="Arial"/>
          <w:sz w:val="21"/>
          <w:szCs w:val="21"/>
          <w:lang w:val="en-US"/>
        </w:rPr>
        <w:t>Our 'ReVolt' project, which aligns perfectly with the stringent ESG criteria of the BMW Dealer Sustainability Awards, is a testament to our dedication to environmental responsibility and social contribution. We are deeply committed to driving this initiative forward, and this partnership with BMW Group Thailand and Suranaree University of Technology provides the essential framework to scale our efforts, bringing sustainable battery solutions to more communities and industries across Thailand."</w:t>
      </w:r>
    </w:p>
    <w:p w14:paraId="1DCA9441" w14:textId="77777777" w:rsidR="007B73FD" w:rsidRPr="002343E6" w:rsidRDefault="009034BC" w:rsidP="007B73FD">
      <w:pPr>
        <w:spacing w:after="240" w:line="280" w:lineRule="exact"/>
        <w:ind w:right="-279"/>
        <w:rPr>
          <w:rFonts w:ascii="Arial" w:hAnsi="Arial" w:cs="Arial"/>
          <w:sz w:val="21"/>
          <w:szCs w:val="21"/>
          <w:lang w:val="en-US"/>
        </w:rPr>
      </w:pPr>
      <w:r w:rsidRPr="002343E6">
        <w:rPr>
          <w:rFonts w:ascii="Arial" w:hAnsi="Arial" w:cs="Arial"/>
          <w:b/>
          <w:bCs/>
          <w:sz w:val="21"/>
          <w:szCs w:val="21"/>
          <w:lang w:val="en-US"/>
        </w:rPr>
        <w:t>Associate Professor Dr. Anand Thongraar</w:t>
      </w:r>
      <w:r w:rsidR="007B73FD" w:rsidRPr="002343E6">
        <w:rPr>
          <w:rFonts w:ascii="Arial" w:hAnsi="Arial" w:cs="Arial"/>
          <w:b/>
          <w:bCs/>
          <w:sz w:val="21"/>
          <w:szCs w:val="21"/>
          <w:lang w:val="en-US"/>
        </w:rPr>
        <w:t>, President of Suranaree University of Technology (SUT)</w:t>
      </w:r>
      <w:r w:rsidR="007B73FD" w:rsidRPr="002343E6">
        <w:rPr>
          <w:rFonts w:ascii="Arial" w:hAnsi="Arial" w:cs="Arial"/>
          <w:sz w:val="21"/>
          <w:szCs w:val="21"/>
          <w:lang w:val="en-US"/>
        </w:rPr>
        <w:t xml:space="preserve"> said “Suranaree University of Technology, in partnership with BMW Group Thailand and Cherdchai Autohaus, is proudly collaborating to advance technologies for the use of both second life </w:t>
      </w:r>
      <w:r w:rsidR="007B73FD" w:rsidRPr="002343E6">
        <w:rPr>
          <w:rFonts w:ascii="Arial" w:hAnsi="Arial" w:cs="Arial"/>
          <w:sz w:val="21"/>
          <w:szCs w:val="21"/>
          <w:lang w:val="en-US"/>
        </w:rPr>
        <w:lastRenderedPageBreak/>
        <w:t>and end-of-life lithium-ion batteries. This initiative aims to bolster the electric vehicle industry and promote sustainable development in the country’s energy and environmental sectors.</w:t>
      </w:r>
    </w:p>
    <w:p w14:paraId="184D49BC" w14:textId="7585A3BA" w:rsidR="009034BC" w:rsidRPr="007B73FD" w:rsidRDefault="007B73FD" w:rsidP="007B73FD">
      <w:pPr>
        <w:spacing w:after="240" w:line="280" w:lineRule="exact"/>
        <w:ind w:right="-279"/>
        <w:rPr>
          <w:rFonts w:ascii="Arial" w:hAnsi="Arial" w:cs="Arial"/>
          <w:sz w:val="21"/>
          <w:szCs w:val="21"/>
          <w:lang w:val="en-US"/>
        </w:rPr>
      </w:pPr>
      <w:r w:rsidRPr="002343E6">
        <w:rPr>
          <w:rFonts w:ascii="Arial" w:hAnsi="Arial" w:cs="Arial"/>
          <w:sz w:val="21"/>
          <w:szCs w:val="21"/>
          <w:lang w:val="en-US"/>
        </w:rPr>
        <w:t>This collaboration will enhance the university’s personnel by improving their knowledge and skills through the Upskill/Reskill process. It will also empower them to research cutting-edge technologies, thereby supporting the growth of the electric vehicle sector, energy development, and the sustainable reduction of environmental impacts. We are eager to continue our development in the next phase over the two-year duration of the MOU, with deep appreciation for everyone involved in this project.</w:t>
      </w:r>
    </w:p>
    <w:p w14:paraId="19F5557E" w14:textId="67B08475" w:rsidR="00087C14" w:rsidRPr="000A0019" w:rsidRDefault="00087C14" w:rsidP="00087C14">
      <w:pPr>
        <w:adjustRightInd w:val="0"/>
        <w:spacing w:after="240" w:line="240" w:lineRule="auto"/>
        <w:rPr>
          <w:rFonts w:ascii="Arial" w:hAnsi="Arial" w:cs="Arial"/>
          <w:color w:val="000000"/>
          <w:sz w:val="18"/>
          <w:szCs w:val="18"/>
          <w:u w:val="single"/>
          <w:lang w:val="en-US"/>
        </w:rPr>
      </w:pPr>
      <w:r w:rsidRPr="000A0019">
        <w:rPr>
          <w:rFonts w:ascii="Arial" w:hAnsi="Arial" w:cs="Arial"/>
          <w:color w:val="000000"/>
          <w:sz w:val="18"/>
          <w:szCs w:val="18"/>
          <w:u w:val="single"/>
          <w:lang w:val="en-US"/>
        </w:rPr>
        <w:t>Additional photos</w:t>
      </w:r>
    </w:p>
    <w:tbl>
      <w:tblPr>
        <w:tblStyle w:val="TableGrid"/>
        <w:tblW w:w="0" w:type="auto"/>
        <w:jc w:val="center"/>
        <w:tblLook w:val="04A0" w:firstRow="1" w:lastRow="0" w:firstColumn="1" w:lastColumn="0" w:noHBand="0" w:noVBand="1"/>
      </w:tblPr>
      <w:tblGrid>
        <w:gridCol w:w="4589"/>
        <w:gridCol w:w="4761"/>
      </w:tblGrid>
      <w:tr w:rsidR="00087C14" w:rsidRPr="000A0019" w14:paraId="049FB8D4" w14:textId="77777777" w:rsidTr="000A273C">
        <w:trPr>
          <w:jc w:val="center"/>
        </w:trPr>
        <w:tc>
          <w:tcPr>
            <w:tcW w:w="9016" w:type="dxa"/>
            <w:gridSpan w:val="2"/>
          </w:tcPr>
          <w:p w14:paraId="73DD8754" w14:textId="77777777" w:rsidR="00087C14" w:rsidRPr="000A0019" w:rsidRDefault="00087C14" w:rsidP="000A273C">
            <w:pPr>
              <w:adjustRightInd w:val="0"/>
              <w:jc w:val="center"/>
              <w:rPr>
                <w:rFonts w:ascii="Arial" w:eastAsia="Tahoma" w:hAnsi="Arial" w:cs="Arial"/>
                <w:color w:val="000000"/>
                <w:sz w:val="18"/>
                <w:szCs w:val="18"/>
                <w:lang w:val="en-US"/>
              </w:rPr>
            </w:pPr>
            <w:r w:rsidRPr="000A0019">
              <w:rPr>
                <w:rFonts w:ascii="Arial" w:hAnsi="Arial" w:cs="Arial"/>
                <w:noProof/>
                <w:sz w:val="18"/>
                <w:szCs w:val="18"/>
              </w:rPr>
              <w:drawing>
                <wp:inline distT="0" distB="0" distL="0" distR="0" wp14:anchorId="6190EA1B" wp14:editId="0F71F0A4">
                  <wp:extent cx="5638906" cy="3248025"/>
                  <wp:effectExtent l="0" t="0" r="0" b="0"/>
                  <wp:docPr id="606731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670676" cy="3266324"/>
                          </a:xfrm>
                          <a:prstGeom prst="rect">
                            <a:avLst/>
                          </a:prstGeom>
                          <a:noFill/>
                          <a:ln>
                            <a:noFill/>
                          </a:ln>
                        </pic:spPr>
                      </pic:pic>
                    </a:graphicData>
                  </a:graphic>
                </wp:inline>
              </w:drawing>
            </w:r>
          </w:p>
          <w:p w14:paraId="7F79F457" w14:textId="4576FBF7" w:rsidR="00087C14" w:rsidRPr="000A0019" w:rsidRDefault="00087C14" w:rsidP="00226471">
            <w:pPr>
              <w:spacing w:line="276" w:lineRule="auto"/>
              <w:ind w:right="178"/>
              <w:jc w:val="center"/>
              <w:rPr>
                <w:rFonts w:ascii="Arial" w:hAnsi="Arial" w:cs="Arial"/>
                <w:color w:val="000000"/>
                <w:sz w:val="18"/>
                <w:szCs w:val="18"/>
                <w:lang w:val="en-US"/>
              </w:rPr>
            </w:pPr>
            <w:r w:rsidRPr="000A0019">
              <w:rPr>
                <w:rFonts w:ascii="Arial" w:hAnsi="Arial" w:cs="Arial"/>
                <w:sz w:val="18"/>
                <w:szCs w:val="18"/>
              </w:rPr>
              <w:t>From left to right</w:t>
            </w:r>
            <w:r w:rsidRPr="000A0019">
              <w:rPr>
                <w:rFonts w:ascii="Arial" w:hAnsi="Arial" w:cs="Arial"/>
                <w:sz w:val="18"/>
                <w:szCs w:val="18"/>
                <w:cs/>
              </w:rPr>
              <w:t xml:space="preserve"> – </w:t>
            </w:r>
            <w:r w:rsidRPr="000A0019">
              <w:rPr>
                <w:rFonts w:ascii="Arial" w:hAnsi="Arial" w:cs="Arial"/>
                <w:sz w:val="18"/>
                <w:szCs w:val="18"/>
              </w:rPr>
              <w:t xml:space="preserve">Asst. Prof. Dr. Sakhob Khumkoa, School of Metallurgical Engineering, Assoc. Prof. </w:t>
            </w:r>
            <w:r w:rsidR="00226471">
              <w:rPr>
                <w:rFonts w:ascii="Arial" w:hAnsi="Arial" w:cs="Arial"/>
                <w:sz w:val="18"/>
                <w:szCs w:val="18"/>
              </w:rPr>
              <w:br/>
            </w:r>
            <w:r w:rsidRPr="000A0019">
              <w:rPr>
                <w:rFonts w:ascii="Arial" w:hAnsi="Arial" w:cs="Arial"/>
                <w:sz w:val="18"/>
                <w:szCs w:val="18"/>
              </w:rPr>
              <w:t xml:space="preserve">Dr. Worawat Meevasana, School of Physics, Prof. Dr. Santi Maensiri, Dean, Institute of Science, Khun Krisda Utamote, </w:t>
            </w:r>
            <w:r w:rsidRPr="000A0019">
              <w:rPr>
                <w:rFonts w:ascii="Arial" w:hAnsi="Arial" w:cs="Arial"/>
                <w:sz w:val="18"/>
                <w:szCs w:val="18"/>
                <w:lang w:val="en-US"/>
              </w:rPr>
              <w:t>Director Corporate Communications</w:t>
            </w:r>
            <w:r w:rsidR="002343E6" w:rsidRPr="000A0019">
              <w:rPr>
                <w:rFonts w:ascii="Arial" w:hAnsi="Arial" w:cs="Arial"/>
                <w:sz w:val="18"/>
                <w:szCs w:val="18"/>
                <w:lang w:val="en-US"/>
              </w:rPr>
              <w:t xml:space="preserve">, </w:t>
            </w:r>
            <w:r w:rsidRPr="000A0019">
              <w:rPr>
                <w:rFonts w:ascii="Arial" w:hAnsi="Arial" w:cs="Arial"/>
                <w:sz w:val="18"/>
                <w:szCs w:val="18"/>
                <w:lang w:val="en-US"/>
              </w:rPr>
              <w:t xml:space="preserve">BMW Group Thailand, Assoc. Prof. Dr. Anand Thongraar, President of Suranaree University of Technology, </w:t>
            </w:r>
            <w:r w:rsidR="002343E6" w:rsidRPr="000A0019">
              <w:rPr>
                <w:rFonts w:ascii="Arial" w:hAnsi="Arial" w:cs="Arial"/>
                <w:sz w:val="18"/>
                <w:szCs w:val="18"/>
                <w:lang w:val="en-US"/>
              </w:rPr>
              <w:t>Khun Prinn Kanchanatip, Managing Director and Khun Kitkamon Kanchanatip, Deputy Managing Director, Cherdchai Autohaus, Khun Ron Sirivanasandha, Director Government Affairs, BMW Group Thailand</w:t>
            </w:r>
          </w:p>
        </w:tc>
      </w:tr>
      <w:tr w:rsidR="00087C14" w:rsidRPr="000A0019" w14:paraId="39E96AE6" w14:textId="77777777" w:rsidTr="000A273C">
        <w:trPr>
          <w:jc w:val="center"/>
        </w:trPr>
        <w:tc>
          <w:tcPr>
            <w:tcW w:w="3775" w:type="dxa"/>
          </w:tcPr>
          <w:p w14:paraId="7E823D02" w14:textId="77777777" w:rsidR="00087C14" w:rsidRPr="000A0019" w:rsidRDefault="00087C14" w:rsidP="00D40A5E">
            <w:pPr>
              <w:adjustRightInd w:val="0"/>
              <w:jc w:val="center"/>
              <w:rPr>
                <w:rFonts w:ascii="Arial" w:eastAsia="Tahoma" w:hAnsi="Arial" w:cs="Arial"/>
                <w:color w:val="000000"/>
                <w:sz w:val="18"/>
                <w:szCs w:val="18"/>
                <w:lang w:val="en-US"/>
              </w:rPr>
            </w:pPr>
            <w:r w:rsidRPr="000A0019">
              <w:rPr>
                <w:rFonts w:ascii="Arial" w:eastAsia="Calibri" w:hAnsi="Arial" w:cs="Arial"/>
                <w:noProof/>
                <w:color w:val="000000"/>
                <w:sz w:val="18"/>
                <w:szCs w:val="18"/>
                <w:cs/>
                <w:lang w:val="en-US"/>
              </w:rPr>
              <w:lastRenderedPageBreak/>
              <w:drawing>
                <wp:inline distT="0" distB="0" distL="0" distR="0" wp14:anchorId="21298D76" wp14:editId="52249F17">
                  <wp:extent cx="2887414" cy="1929740"/>
                  <wp:effectExtent l="0" t="0" r="8255" b="0"/>
                  <wp:docPr id="466929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2903212" cy="1940298"/>
                          </a:xfrm>
                          <a:prstGeom prst="rect">
                            <a:avLst/>
                          </a:prstGeom>
                          <a:noFill/>
                          <a:ln>
                            <a:noFill/>
                          </a:ln>
                        </pic:spPr>
                      </pic:pic>
                    </a:graphicData>
                  </a:graphic>
                </wp:inline>
              </w:drawing>
            </w:r>
          </w:p>
          <w:p w14:paraId="5E52DDDB" w14:textId="55FAFE81" w:rsidR="00087C14" w:rsidRPr="000A0019" w:rsidRDefault="00087C14" w:rsidP="00D40A5E">
            <w:pPr>
              <w:jc w:val="center"/>
              <w:rPr>
                <w:rFonts w:ascii="Arial" w:hAnsi="Arial" w:cs="Arial"/>
                <w:sz w:val="18"/>
                <w:szCs w:val="18"/>
              </w:rPr>
            </w:pPr>
            <w:r w:rsidRPr="000A0019">
              <w:rPr>
                <w:rFonts w:ascii="Arial" w:hAnsi="Arial" w:cs="Arial"/>
                <w:sz w:val="18"/>
                <w:szCs w:val="18"/>
              </w:rPr>
              <w:t xml:space="preserve">“ReVolt: Cherdchai's Battery Revival Initiative” </w:t>
            </w:r>
            <w:r w:rsidRPr="000A0019">
              <w:rPr>
                <w:rFonts w:ascii="Arial" w:hAnsi="Arial" w:cs="Arial"/>
                <w:sz w:val="18"/>
                <w:szCs w:val="18"/>
              </w:rPr>
              <w:br/>
              <w:t>by Cherdchai Autohaus</w:t>
            </w:r>
            <w:r w:rsidR="00713A95" w:rsidRPr="000A0019">
              <w:rPr>
                <w:rFonts w:ascii="Arial" w:hAnsi="Arial" w:cs="Arial"/>
                <w:sz w:val="18"/>
                <w:szCs w:val="18"/>
              </w:rPr>
              <w:t xml:space="preserve"> and Associate Professor </w:t>
            </w:r>
            <w:r w:rsidR="00226471">
              <w:rPr>
                <w:rFonts w:ascii="Arial" w:hAnsi="Arial" w:cs="Arial"/>
                <w:sz w:val="18"/>
                <w:szCs w:val="18"/>
              </w:rPr>
              <w:br/>
            </w:r>
            <w:r w:rsidR="00713A95" w:rsidRPr="000A0019">
              <w:rPr>
                <w:rFonts w:ascii="Arial" w:hAnsi="Arial" w:cs="Arial"/>
                <w:sz w:val="18"/>
                <w:szCs w:val="18"/>
              </w:rPr>
              <w:t>Dr. Worawat Meevasana, from the School of Physics</w:t>
            </w:r>
          </w:p>
          <w:p w14:paraId="656B6511" w14:textId="4F7BE025" w:rsidR="00087C14" w:rsidRPr="000A0019" w:rsidRDefault="00087C14" w:rsidP="00D40A5E">
            <w:pPr>
              <w:adjustRightInd w:val="0"/>
              <w:jc w:val="center"/>
              <w:rPr>
                <w:rFonts w:ascii="Arial" w:hAnsi="Arial" w:cs="Arial"/>
                <w:color w:val="000000"/>
                <w:sz w:val="18"/>
                <w:szCs w:val="18"/>
              </w:rPr>
            </w:pPr>
          </w:p>
        </w:tc>
        <w:tc>
          <w:tcPr>
            <w:tcW w:w="5241" w:type="dxa"/>
          </w:tcPr>
          <w:p w14:paraId="2D12EB2F" w14:textId="2F4A64B4" w:rsidR="00660EF5" w:rsidRDefault="00660EF5" w:rsidP="00D40A5E">
            <w:pPr>
              <w:adjustRightInd w:val="0"/>
              <w:jc w:val="center"/>
              <w:rPr>
                <w:rFonts w:ascii="Arial" w:hAnsi="Arial" w:cs="Arial"/>
                <w:sz w:val="18"/>
                <w:szCs w:val="18"/>
              </w:rPr>
            </w:pPr>
            <w:r w:rsidRPr="000A0019">
              <w:rPr>
                <w:rFonts w:ascii="Arial" w:hAnsi="Arial" w:cs="Arial"/>
                <w:noProof/>
                <w:color w:val="000000"/>
                <w:sz w:val="18"/>
                <w:szCs w:val="18"/>
              </w:rPr>
              <w:drawing>
                <wp:anchor distT="0" distB="0" distL="114300" distR="114300" simplePos="0" relativeHeight="251661312" behindDoc="1" locked="0" layoutInCell="1" allowOverlap="1" wp14:anchorId="34F3ED23" wp14:editId="1211A0DA">
                  <wp:simplePos x="0" y="0"/>
                  <wp:positionH relativeFrom="column">
                    <wp:posOffset>-58420</wp:posOffset>
                  </wp:positionH>
                  <wp:positionV relativeFrom="paragraph">
                    <wp:posOffset>0</wp:posOffset>
                  </wp:positionV>
                  <wp:extent cx="3002844" cy="1689100"/>
                  <wp:effectExtent l="0" t="0" r="7620" b="6350"/>
                  <wp:wrapTight wrapText="bothSides">
                    <wp:wrapPolygon edited="0">
                      <wp:start x="0" y="0"/>
                      <wp:lineTo x="0" y="21438"/>
                      <wp:lineTo x="21518" y="21438"/>
                      <wp:lineTo x="21518" y="0"/>
                      <wp:lineTo x="0" y="0"/>
                    </wp:wrapPolygon>
                  </wp:wrapTight>
                  <wp:docPr id="1700117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002844" cy="16891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8420C0" w14:textId="3612F10D" w:rsidR="00087C14" w:rsidRPr="00660EF5" w:rsidRDefault="00660EF5" w:rsidP="00660EF5">
            <w:pPr>
              <w:adjustRightInd w:val="0"/>
              <w:jc w:val="center"/>
              <w:rPr>
                <w:rFonts w:ascii="Arial" w:hAnsi="Arial" w:cs="Arial" w:hint="cs"/>
                <w:sz w:val="18"/>
                <w:szCs w:val="18"/>
                <w:cs/>
              </w:rPr>
            </w:pPr>
            <w:r w:rsidRPr="00660EF5">
              <w:rPr>
                <w:rFonts w:ascii="Arial" w:hAnsi="Arial" w:cs="Arial"/>
                <w:sz w:val="18"/>
                <w:szCs w:val="18"/>
              </w:rPr>
              <w:t>Project for Recycling Lithium-ion Batteries from End-of-Life Electric Vehicles, under the coordination of Assistant Professor Dr. Songob Khumkoa, from the School of Metallurgical Engineering, and the research team</w:t>
            </w:r>
          </w:p>
        </w:tc>
      </w:tr>
    </w:tbl>
    <w:p w14:paraId="4AB6CADA" w14:textId="77777777" w:rsidR="00087C14" w:rsidRPr="000A0019" w:rsidRDefault="00087C14" w:rsidP="00087C14">
      <w:pPr>
        <w:spacing w:after="0" w:line="276" w:lineRule="auto"/>
        <w:ind w:right="-330"/>
        <w:rPr>
          <w:rFonts w:ascii="Arial" w:eastAsia="Tahoma" w:hAnsi="Arial" w:cs="Arial"/>
          <w:sz w:val="18"/>
          <w:szCs w:val="18"/>
          <w:lang w:val="en-US"/>
        </w:rPr>
      </w:pPr>
    </w:p>
    <w:p w14:paraId="3BD99B33" w14:textId="77777777" w:rsidR="00F20096" w:rsidRPr="00B10C8C" w:rsidRDefault="00F20096" w:rsidP="00F20096">
      <w:pPr>
        <w:spacing w:after="0"/>
        <w:jc w:val="center"/>
        <w:rPr>
          <w:rFonts w:ascii="Tahoma" w:hAnsi="Tahoma" w:cs="Tahoma"/>
          <w:cs/>
        </w:rPr>
      </w:pPr>
      <w:r w:rsidRPr="00B10C8C">
        <w:rPr>
          <w:rFonts w:ascii="Tahoma" w:hAnsi="Tahoma" w:cs="Tahoma"/>
        </w:rPr>
        <w:t># # #</w:t>
      </w:r>
    </w:p>
    <w:p w14:paraId="1694BC8E"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b/>
          <w:color w:val="000000"/>
          <w:sz w:val="18"/>
          <w:szCs w:val="18"/>
          <w:lang w:val="en-US"/>
        </w:rPr>
      </w:pPr>
      <w:r w:rsidRPr="00B6470C">
        <w:rPr>
          <w:rFonts w:ascii="Arial" w:eastAsia="Arial" w:hAnsi="Arial" w:cs="Arial"/>
          <w:b/>
          <w:color w:val="000000"/>
          <w:sz w:val="18"/>
          <w:szCs w:val="18"/>
          <w:lang w:val="en-US"/>
        </w:rPr>
        <w:t>The BMW Group     </w:t>
      </w:r>
    </w:p>
    <w:p w14:paraId="63126003"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b/>
          <w:color w:val="000000"/>
          <w:sz w:val="18"/>
          <w:szCs w:val="18"/>
          <w:lang w:val="en-US"/>
        </w:rPr>
      </w:pPr>
      <w:r w:rsidRPr="00B6470C">
        <w:rPr>
          <w:rFonts w:ascii="Arial" w:eastAsia="Arial" w:hAnsi="Arial" w:cs="Arial"/>
          <w:b/>
          <w:color w:val="000000"/>
          <w:sz w:val="18"/>
          <w:szCs w:val="18"/>
          <w:lang w:val="en-US"/>
        </w:rPr>
        <w:t>  </w:t>
      </w:r>
    </w:p>
    <w:p w14:paraId="52FA4E6C" w14:textId="77777777" w:rsidR="00573454" w:rsidRPr="00B6470C" w:rsidRDefault="00573454" w:rsidP="00573454">
      <w:pPr>
        <w:spacing w:after="0" w:line="200" w:lineRule="auto"/>
        <w:ind w:right="-794"/>
        <w:rPr>
          <w:rFonts w:ascii="Arial" w:eastAsia="Arial" w:hAnsi="Arial" w:cs="Arial"/>
          <w:sz w:val="18"/>
          <w:szCs w:val="18"/>
          <w:lang w:val="en-US"/>
        </w:rPr>
      </w:pPr>
      <w:r w:rsidRPr="00B6470C">
        <w:rPr>
          <w:rFonts w:ascii="Arial" w:eastAsia="Arial" w:hAnsi="Arial" w:cs="Arial"/>
          <w:sz w:val="18"/>
          <w:szCs w:val="18"/>
          <w:lang w:val="en-US"/>
        </w:rPr>
        <w:t xml:space="preserve">With its four brands BMW, MINI, Rolls-Royce and BMW Motorrad, the BMW Group is the world’s leading premium manufacturer of automobiles and motorcycles and also provides premium financial services. The BMW Group </w:t>
      </w:r>
      <w:r w:rsidRPr="00B6470C">
        <w:rPr>
          <w:rFonts w:ascii="Arial" w:eastAsia="Arial" w:hAnsi="Arial" w:cs="Arial"/>
          <w:sz w:val="18"/>
          <w:szCs w:val="18"/>
          <w:lang w:val="en-US"/>
        </w:rPr>
        <w:br/>
        <w:t xml:space="preserve">production network comprises over 30 production sites worldwide; the company has a global sales network in </w:t>
      </w:r>
      <w:r w:rsidRPr="00B6470C">
        <w:rPr>
          <w:rFonts w:ascii="Arial" w:eastAsia="Arial" w:hAnsi="Arial" w:cs="Arial"/>
          <w:sz w:val="18"/>
          <w:szCs w:val="18"/>
          <w:lang w:val="en-US"/>
        </w:rPr>
        <w:br/>
        <w:t>more than 140 countries.</w:t>
      </w:r>
    </w:p>
    <w:p w14:paraId="679F5E52" w14:textId="77777777" w:rsidR="00573454" w:rsidRPr="00B6470C" w:rsidRDefault="00573454" w:rsidP="00573454">
      <w:pPr>
        <w:spacing w:after="0" w:line="200" w:lineRule="auto"/>
        <w:ind w:right="-794"/>
        <w:rPr>
          <w:rFonts w:ascii="Arial" w:eastAsia="Arial" w:hAnsi="Arial" w:cs="Arial"/>
          <w:sz w:val="18"/>
          <w:szCs w:val="18"/>
          <w:lang w:val="en-US"/>
        </w:rPr>
      </w:pPr>
    </w:p>
    <w:p w14:paraId="67F26EDE" w14:textId="77777777" w:rsidR="00573454" w:rsidRPr="00B6470C" w:rsidRDefault="00573454" w:rsidP="00573454">
      <w:pPr>
        <w:spacing w:after="0" w:line="200" w:lineRule="auto"/>
        <w:ind w:right="-138"/>
        <w:rPr>
          <w:rFonts w:ascii="Arial" w:eastAsia="Arial" w:hAnsi="Arial" w:cs="Arial"/>
          <w:sz w:val="18"/>
          <w:szCs w:val="18"/>
          <w:lang w:val="en-US"/>
        </w:rPr>
      </w:pPr>
      <w:r w:rsidRPr="00B6470C">
        <w:rPr>
          <w:rFonts w:ascii="Arial" w:eastAsia="Arial" w:hAnsi="Arial" w:cs="Arial"/>
          <w:sz w:val="18"/>
          <w:szCs w:val="18"/>
          <w:lang w:val="en-US"/>
        </w:rPr>
        <w:t>In 2024, the BMW Group sold over 2.45 million passenger vehicles and more than 210,000 motorcycles worldwide. The profit before tax in the financial year 2023 was € 17.1 billion on revenues amounting to € 155.5 billion. As of</w:t>
      </w:r>
      <w:r w:rsidRPr="00B6470C">
        <w:rPr>
          <w:rFonts w:ascii="Arial" w:eastAsia="Arial" w:hAnsi="Arial" w:cs="Arial"/>
          <w:sz w:val="18"/>
          <w:szCs w:val="18"/>
          <w:lang w:val="en-US"/>
        </w:rPr>
        <w:br/>
        <w:t>31 December 2023, the BMW Group had a workforce of 154,950 employees.</w:t>
      </w:r>
    </w:p>
    <w:p w14:paraId="5A9416E2"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p>
    <w:p w14:paraId="7E3ECCF1"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color w:val="000000"/>
          <w:sz w:val="18"/>
          <w:szCs w:val="18"/>
          <w:lang w:val="en-US"/>
        </w:rPr>
        <w:t>The economic success of the BMW Group has always been based on long-term thinking and responsible action. Sustainability is a key element of the BMW Group’s corporate strategy and covers all products from the supply chain and production to the end of their useful life.       </w:t>
      </w:r>
    </w:p>
    <w:p w14:paraId="4A492885" w14:textId="77777777" w:rsidR="00573454" w:rsidRPr="00B6470C" w:rsidRDefault="00573454" w:rsidP="00573454">
      <w:pPr>
        <w:spacing w:after="0" w:line="200" w:lineRule="auto"/>
        <w:ind w:right="-538"/>
        <w:rPr>
          <w:rFonts w:ascii="Arial" w:eastAsia="Arial" w:hAnsi="Arial" w:cs="Arial"/>
          <w:sz w:val="18"/>
          <w:szCs w:val="18"/>
          <w:lang w:val="en-US"/>
        </w:rPr>
      </w:pPr>
    </w:p>
    <w:p w14:paraId="73A4509A" w14:textId="77777777" w:rsidR="00573454" w:rsidRPr="00573454" w:rsidRDefault="00573454" w:rsidP="00573454">
      <w:pPr>
        <w:spacing w:after="0" w:line="200" w:lineRule="auto"/>
        <w:ind w:right="-538"/>
        <w:rPr>
          <w:rFonts w:ascii="Arial" w:eastAsia="Arial" w:hAnsi="Arial" w:cs="Arial"/>
          <w:sz w:val="18"/>
          <w:szCs w:val="18"/>
          <w:lang w:val="de-DE"/>
        </w:rPr>
      </w:pPr>
      <w:hyperlink r:id="rId17">
        <w:r w:rsidRPr="00573454">
          <w:rPr>
            <w:rFonts w:ascii="Arial" w:eastAsia="Arial" w:hAnsi="Arial" w:cs="Arial"/>
            <w:color w:val="0000FF"/>
            <w:sz w:val="18"/>
            <w:szCs w:val="18"/>
            <w:u w:val="single"/>
            <w:lang w:val="de-DE"/>
          </w:rPr>
          <w:t>www.bmwgroup.com</w:t>
        </w:r>
      </w:hyperlink>
      <w:r w:rsidRPr="00573454">
        <w:rPr>
          <w:rFonts w:ascii="Arial" w:eastAsia="Arial" w:hAnsi="Arial" w:cs="Arial"/>
          <w:sz w:val="18"/>
          <w:szCs w:val="18"/>
          <w:lang w:val="de-DE"/>
        </w:rPr>
        <w:t xml:space="preserve"> </w:t>
      </w:r>
    </w:p>
    <w:p w14:paraId="01B51F6E" w14:textId="77777777" w:rsidR="00573454" w:rsidRPr="00573454" w:rsidRDefault="00573454" w:rsidP="00573454">
      <w:pPr>
        <w:spacing w:after="0" w:line="200" w:lineRule="auto"/>
        <w:rPr>
          <w:rFonts w:ascii="Arial" w:eastAsia="Arial" w:hAnsi="Arial" w:cs="Arial"/>
          <w:sz w:val="18"/>
          <w:szCs w:val="18"/>
          <w:lang w:val="de-DE"/>
        </w:rPr>
      </w:pPr>
      <w:r w:rsidRPr="00573454">
        <w:rPr>
          <w:rFonts w:ascii="Arial" w:eastAsia="Arial" w:hAnsi="Arial" w:cs="Arial"/>
          <w:sz w:val="18"/>
          <w:szCs w:val="18"/>
          <w:lang w:val="de-DE"/>
        </w:rPr>
        <w:t xml:space="preserve">LinkedIn: </w:t>
      </w:r>
      <w:hyperlink r:id="rId18">
        <w:r w:rsidRPr="00573454">
          <w:rPr>
            <w:rFonts w:ascii="Arial" w:eastAsia="Arial" w:hAnsi="Arial" w:cs="Arial"/>
            <w:sz w:val="18"/>
            <w:szCs w:val="18"/>
            <w:lang w:val="de-DE"/>
          </w:rPr>
          <w:t>http://www.linkedin.com/company/bmw-group/</w:t>
        </w:r>
      </w:hyperlink>
    </w:p>
    <w:p w14:paraId="1C837FA0" w14:textId="77777777" w:rsidR="00573454" w:rsidRPr="009E7948" w:rsidRDefault="00573454" w:rsidP="00573454">
      <w:pPr>
        <w:spacing w:after="0" w:line="200" w:lineRule="auto"/>
        <w:rPr>
          <w:rFonts w:ascii="Arial" w:eastAsia="Arial" w:hAnsi="Arial" w:cs="Arial"/>
          <w:sz w:val="18"/>
          <w:szCs w:val="18"/>
          <w:lang w:val="pt-BR"/>
        </w:rPr>
      </w:pPr>
      <w:r w:rsidRPr="009E7948">
        <w:rPr>
          <w:rFonts w:ascii="Arial" w:eastAsia="Arial" w:hAnsi="Arial" w:cs="Arial"/>
          <w:sz w:val="18"/>
          <w:szCs w:val="18"/>
          <w:lang w:val="pt-BR"/>
        </w:rPr>
        <w:t xml:space="preserve">YouTube: </w:t>
      </w:r>
      <w:hyperlink r:id="rId19">
        <w:r w:rsidRPr="009E7948">
          <w:rPr>
            <w:rFonts w:ascii="Arial" w:eastAsia="Arial" w:hAnsi="Arial" w:cs="Arial"/>
            <w:sz w:val="18"/>
            <w:szCs w:val="18"/>
            <w:lang w:val="pt-BR"/>
          </w:rPr>
          <w:t>https://www.youtube.com/bmwgroup</w:t>
        </w:r>
      </w:hyperlink>
    </w:p>
    <w:p w14:paraId="7BC3ED99" w14:textId="77777777" w:rsidR="00573454" w:rsidRPr="009E7948" w:rsidRDefault="00573454" w:rsidP="00573454">
      <w:pPr>
        <w:spacing w:after="0" w:line="200" w:lineRule="auto"/>
        <w:rPr>
          <w:rFonts w:ascii="Arial" w:eastAsia="Arial" w:hAnsi="Arial" w:cs="Arial"/>
          <w:sz w:val="18"/>
          <w:szCs w:val="18"/>
          <w:lang w:val="pt-BR"/>
        </w:rPr>
      </w:pPr>
      <w:r w:rsidRPr="009E7948">
        <w:rPr>
          <w:rFonts w:ascii="Arial" w:eastAsia="Arial" w:hAnsi="Arial" w:cs="Arial"/>
          <w:sz w:val="18"/>
          <w:szCs w:val="18"/>
          <w:lang w:val="pt-BR"/>
        </w:rPr>
        <w:t xml:space="preserve">Instagram: </w:t>
      </w:r>
      <w:hyperlink r:id="rId20">
        <w:r w:rsidRPr="009E7948">
          <w:rPr>
            <w:rFonts w:ascii="Arial" w:eastAsia="Arial" w:hAnsi="Arial" w:cs="Arial"/>
            <w:sz w:val="18"/>
            <w:szCs w:val="18"/>
            <w:lang w:val="pt-BR"/>
          </w:rPr>
          <w:t>https://www.instagram.com/bmwgroup</w:t>
        </w:r>
      </w:hyperlink>
    </w:p>
    <w:p w14:paraId="267EFA93" w14:textId="77777777" w:rsidR="00573454" w:rsidRPr="00B6470C" w:rsidRDefault="00573454" w:rsidP="00573454">
      <w:pPr>
        <w:spacing w:after="0" w:line="200" w:lineRule="auto"/>
        <w:rPr>
          <w:rFonts w:ascii="Arial" w:eastAsia="Arial" w:hAnsi="Arial" w:cs="Arial"/>
          <w:sz w:val="18"/>
          <w:szCs w:val="18"/>
          <w:lang w:val="en-US"/>
        </w:rPr>
      </w:pPr>
      <w:r w:rsidRPr="00B6470C">
        <w:rPr>
          <w:rFonts w:ascii="Arial" w:eastAsia="Arial" w:hAnsi="Arial" w:cs="Arial"/>
          <w:sz w:val="18"/>
          <w:szCs w:val="18"/>
          <w:lang w:val="en-US"/>
        </w:rPr>
        <w:t xml:space="preserve">Facebook: </w:t>
      </w:r>
      <w:hyperlink r:id="rId21">
        <w:r w:rsidRPr="00B6470C">
          <w:rPr>
            <w:rFonts w:ascii="Arial" w:eastAsia="Arial" w:hAnsi="Arial" w:cs="Arial"/>
            <w:sz w:val="18"/>
            <w:szCs w:val="18"/>
            <w:lang w:val="en-US"/>
          </w:rPr>
          <w:t>https://www.facebook.com/bmwgroup</w:t>
        </w:r>
      </w:hyperlink>
    </w:p>
    <w:p w14:paraId="705F93C5" w14:textId="77777777" w:rsidR="00573454" w:rsidRPr="00B6470C" w:rsidRDefault="00573454" w:rsidP="00573454">
      <w:pPr>
        <w:spacing w:after="0" w:line="200" w:lineRule="auto"/>
        <w:rPr>
          <w:rFonts w:ascii="Arial" w:eastAsia="Arial" w:hAnsi="Arial" w:cs="Arial"/>
          <w:sz w:val="18"/>
          <w:szCs w:val="18"/>
          <w:lang w:val="en-US"/>
        </w:rPr>
      </w:pPr>
      <w:r w:rsidRPr="00B6470C">
        <w:rPr>
          <w:rFonts w:ascii="Arial" w:eastAsia="Arial" w:hAnsi="Arial" w:cs="Arial"/>
          <w:sz w:val="18"/>
          <w:szCs w:val="18"/>
          <w:lang w:val="en-US"/>
        </w:rPr>
        <w:t xml:space="preserve">X: </w:t>
      </w:r>
      <w:hyperlink r:id="rId22">
        <w:r w:rsidRPr="00B6470C">
          <w:rPr>
            <w:rFonts w:ascii="Arial" w:eastAsia="Arial" w:hAnsi="Arial" w:cs="Arial"/>
            <w:sz w:val="18"/>
            <w:szCs w:val="18"/>
            <w:lang w:val="en-US"/>
          </w:rPr>
          <w:t>https://www.x.com/bmwgroup</w:t>
        </w:r>
      </w:hyperlink>
    </w:p>
    <w:p w14:paraId="1DB4D984" w14:textId="77777777" w:rsidR="00573454" w:rsidRPr="00C227DD"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C227DD">
        <w:rPr>
          <w:rFonts w:ascii="Arial" w:eastAsia="Arial" w:hAnsi="Arial" w:cs="Arial"/>
          <w:color w:val="000000"/>
          <w:sz w:val="18"/>
          <w:szCs w:val="18"/>
          <w:lang w:val="en-US"/>
        </w:rPr>
        <w:t>       </w:t>
      </w:r>
    </w:p>
    <w:p w14:paraId="7209A73A" w14:textId="77777777" w:rsidR="005D6420" w:rsidRDefault="005D6420" w:rsidP="00573454">
      <w:pPr>
        <w:pBdr>
          <w:top w:val="nil"/>
          <w:left w:val="nil"/>
          <w:bottom w:val="nil"/>
          <w:right w:val="nil"/>
          <w:between w:val="nil"/>
        </w:pBdr>
        <w:spacing w:after="0" w:line="200" w:lineRule="auto"/>
        <w:rPr>
          <w:rFonts w:ascii="Arial" w:eastAsia="Arial" w:hAnsi="Arial" w:cs="Arial"/>
          <w:b/>
          <w:color w:val="000000"/>
          <w:sz w:val="18"/>
          <w:szCs w:val="18"/>
          <w:lang w:val="en-US"/>
        </w:rPr>
      </w:pPr>
    </w:p>
    <w:p w14:paraId="3E0954A0" w14:textId="00AC6E21" w:rsidR="00573454" w:rsidRPr="00C227DD"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C227DD">
        <w:rPr>
          <w:rFonts w:ascii="Arial" w:eastAsia="Arial" w:hAnsi="Arial" w:cs="Arial"/>
          <w:b/>
          <w:color w:val="000000"/>
          <w:sz w:val="18"/>
          <w:szCs w:val="18"/>
          <w:lang w:val="en-US"/>
        </w:rPr>
        <w:t>BMW Group Thailand  </w:t>
      </w:r>
      <w:r w:rsidRPr="00C227DD">
        <w:rPr>
          <w:rFonts w:ascii="Arial" w:eastAsia="Arial" w:hAnsi="Arial" w:cs="Arial"/>
          <w:color w:val="000000"/>
          <w:sz w:val="18"/>
          <w:szCs w:val="18"/>
          <w:lang w:val="en-US"/>
        </w:rPr>
        <w:t>     </w:t>
      </w:r>
    </w:p>
    <w:p w14:paraId="07005665" w14:textId="77777777" w:rsidR="00573454" w:rsidRPr="00C227DD"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p>
    <w:p w14:paraId="32FF131F"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color w:val="000000"/>
          <w:sz w:val="18"/>
          <w:szCs w:val="18"/>
          <w:lang w:val="en-US"/>
        </w:rPr>
        <w:t>BMW Group Thailand, a subsidiary of BMW AG, Germany, was established on the 3</w:t>
      </w:r>
      <w:r w:rsidRPr="00B6470C">
        <w:rPr>
          <w:rFonts w:ascii="Arial" w:eastAsia="Arial" w:hAnsi="Arial" w:cs="Arial"/>
          <w:color w:val="000000"/>
          <w:sz w:val="18"/>
          <w:szCs w:val="18"/>
          <w:vertAlign w:val="superscript"/>
          <w:lang w:val="en-US"/>
        </w:rPr>
        <w:t>rd</w:t>
      </w:r>
      <w:r w:rsidRPr="00B6470C">
        <w:rPr>
          <w:rFonts w:ascii="Arial" w:eastAsia="Arial" w:hAnsi="Arial" w:cs="Arial"/>
          <w:color w:val="000000"/>
          <w:sz w:val="18"/>
          <w:szCs w:val="18"/>
          <w:lang w:val="en-US"/>
        </w:rPr>
        <w:t xml:space="preserve"> October 1998. The four entities of BMW Group Thailand are BMW (Thailand) Co., Ltd. with responsibility for wholesales &amp; marketing of BMW Group products, BMW Manufacturing (Thailand) Co., Ltd. with responsibility for BMW, MINI and BMW Motorrad  local production, BMW Leasing (Thailand) Co., Ltd. with responsibility for financial services offerings to both wholesale and retail customers, and BMW Parts Manufacturing (Thailand) Co., Ltd. with responsibility for supplying components for the assembly of BMW Motorrad vehicles at BMW Group Manufacturing Thailand’s plant in Rayong.     </w:t>
      </w:r>
    </w:p>
    <w:p w14:paraId="7E8D491A"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p>
    <w:p w14:paraId="0D3A572B"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color w:val="000000"/>
          <w:sz w:val="18"/>
          <w:szCs w:val="18"/>
          <w:lang w:val="en-US"/>
        </w:rPr>
        <w:t>In 2024, BMW Group Thailand recorded a stable performance with 13,659 BMW and MINI registrations. A total of 12,208 BMW vehicles and 1,451 MINI vehicles were registered last year. BMW Motorrad Thailand maintained its performance in 2024 with 1,011 motorcycle registrations.     </w:t>
      </w:r>
    </w:p>
    <w:p w14:paraId="122ED5AE"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color w:val="000000"/>
          <w:sz w:val="18"/>
          <w:szCs w:val="18"/>
          <w:lang w:val="en-US"/>
        </w:rPr>
        <w:t>   </w:t>
      </w:r>
    </w:p>
    <w:p w14:paraId="29C82B82"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color w:val="000000"/>
          <w:sz w:val="18"/>
          <w:szCs w:val="18"/>
          <w:lang w:val="en-US"/>
        </w:rPr>
        <w:t xml:space="preserve">On the production side, the BMW Group Manufacturing Thailand plant was founded on BMW Group’s strong belief in the growth potential of Asian markets and Thailand in particular with its unique location, strong manufacturing base, and ready supply of skilled automotive labour, being an automotive hub for ASEAN. On-going investment has been put into the expansion of plant Rayong in terms of assembling processes, aiming to meet growing customer demand. In addition, with approximately 4 billion Thai Baht representing the amount of annual purchasing in Thailand, the BMW Global Purchasing office has been established in Thailand. This is to source various components from local </w:t>
      </w:r>
      <w:r w:rsidRPr="00B6470C">
        <w:rPr>
          <w:rFonts w:ascii="Arial" w:eastAsia="Arial" w:hAnsi="Arial" w:cs="Arial"/>
          <w:color w:val="000000"/>
          <w:sz w:val="18"/>
          <w:szCs w:val="18"/>
          <w:lang w:val="en-US"/>
        </w:rPr>
        <w:lastRenderedPageBreak/>
        <w:t xml:space="preserve">suppliers in Thailand and the broader ASEAN region, in order to supply the entire BMW production network over </w:t>
      </w:r>
      <w:r w:rsidRPr="00B6470C">
        <w:rPr>
          <w:rFonts w:ascii="Arial" w:eastAsia="Arial" w:hAnsi="Arial" w:cs="Arial"/>
          <w:color w:val="000000"/>
          <w:sz w:val="18"/>
          <w:szCs w:val="18"/>
          <w:lang w:val="en-US"/>
        </w:rPr>
        <w:br/>
        <w:t>30 production sites worldwide.</w:t>
      </w:r>
    </w:p>
    <w:p w14:paraId="7F39F603"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color w:val="000000"/>
          <w:sz w:val="18"/>
          <w:szCs w:val="18"/>
          <w:lang w:val="en-US"/>
        </w:rPr>
        <w:t>       </w:t>
      </w:r>
    </w:p>
    <w:p w14:paraId="6D9FBE7C" w14:textId="77777777" w:rsidR="00573454" w:rsidRPr="00B6470C" w:rsidRDefault="00573454" w:rsidP="00573454">
      <w:pPr>
        <w:pBdr>
          <w:top w:val="nil"/>
          <w:left w:val="nil"/>
          <w:bottom w:val="nil"/>
          <w:right w:val="nil"/>
          <w:between w:val="nil"/>
        </w:pBdr>
        <w:spacing w:after="0" w:line="200" w:lineRule="auto"/>
        <w:ind w:right="-138"/>
        <w:rPr>
          <w:rFonts w:ascii="Arial" w:eastAsia="Arial" w:hAnsi="Arial" w:cs="Arial"/>
          <w:color w:val="000000"/>
          <w:sz w:val="18"/>
          <w:szCs w:val="18"/>
          <w:lang w:val="en-US"/>
        </w:rPr>
      </w:pPr>
      <w:r w:rsidRPr="00B6470C">
        <w:rPr>
          <w:rFonts w:ascii="Arial" w:eastAsia="Arial" w:hAnsi="Arial" w:cs="Arial"/>
          <w:color w:val="000000"/>
          <w:sz w:val="18"/>
          <w:szCs w:val="18"/>
          <w:lang w:val="en-US"/>
        </w:rPr>
        <w:t>BMW Group Manufacturing Thailand produces the following</w:t>
      </w:r>
      <w:r>
        <w:rPr>
          <w:rFonts w:ascii="Arial" w:eastAsia="Arial" w:hAnsi="Arial" w:cs="Arial"/>
          <w:color w:val="000000"/>
          <w:sz w:val="18"/>
          <w:szCs w:val="18"/>
          <w:lang w:val="en-US"/>
        </w:rPr>
        <w:t>19</w:t>
      </w:r>
      <w:r w:rsidRPr="00B6470C">
        <w:rPr>
          <w:rFonts w:ascii="Arial" w:eastAsia="Arial" w:hAnsi="Arial" w:cs="Arial"/>
          <w:color w:val="000000"/>
          <w:sz w:val="18"/>
          <w:szCs w:val="18"/>
          <w:lang w:val="en-US"/>
        </w:rPr>
        <w:t xml:space="preserve"> models: BMW 2 Series, BMW 3 Series, BMW 5 Series, BMW 7 Series, BMW X1, BMW X3, BMW X5, BMW X6 and BMW X7, along with MINI Countryman and </w:t>
      </w:r>
      <w:r>
        <w:rPr>
          <w:rFonts w:ascii="Arial" w:eastAsia="Arial" w:hAnsi="Arial" w:cs="Arial"/>
          <w:color w:val="000000"/>
          <w:sz w:val="18"/>
          <w:szCs w:val="18"/>
          <w:lang w:val="en-US"/>
        </w:rPr>
        <w:t>B</w:t>
      </w:r>
      <w:r w:rsidRPr="00B6470C">
        <w:rPr>
          <w:rFonts w:ascii="Arial" w:eastAsia="Arial" w:hAnsi="Arial" w:cs="Arial"/>
          <w:color w:val="000000"/>
          <w:sz w:val="18"/>
          <w:szCs w:val="18"/>
          <w:lang w:val="en-US"/>
        </w:rPr>
        <w:t xml:space="preserve">MW Motorrad including BMW R 1300 GS, </w:t>
      </w:r>
      <w:r>
        <w:rPr>
          <w:rFonts w:ascii="Arial" w:eastAsia="Arial" w:hAnsi="Arial" w:cs="Arial"/>
          <w:color w:val="000000"/>
          <w:sz w:val="18"/>
          <w:szCs w:val="18"/>
          <w:lang w:val="en-US"/>
        </w:rPr>
        <w:t xml:space="preserve">BMW R 1300 GS Adventure, </w:t>
      </w:r>
      <w:r w:rsidRPr="00B6470C">
        <w:rPr>
          <w:rFonts w:ascii="Arial" w:eastAsia="Arial" w:hAnsi="Arial" w:cs="Arial"/>
          <w:color w:val="000000"/>
          <w:sz w:val="18"/>
          <w:szCs w:val="18"/>
          <w:lang w:val="en-US"/>
        </w:rPr>
        <w:t>BMW F 900 GS, BMW F 900 GS Adventure, BMW F 900 R, BMW F 900 XR, BMW S 1000 RR, BMW R18, and BMW R18 Bagger. In addition, BMW Group Manufacturing Thailand now assembles four BMW plug-in hybrid models; BMW 330e, BMW 530e, BMW 750e xDrive, and BMW M760e xDrive.</w:t>
      </w:r>
    </w:p>
    <w:p w14:paraId="245B7C61"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color w:val="000000"/>
          <w:sz w:val="18"/>
          <w:szCs w:val="18"/>
          <w:lang w:val="en-US"/>
        </w:rPr>
        <w:t>      </w:t>
      </w:r>
    </w:p>
    <w:p w14:paraId="64BF6D47"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b/>
          <w:color w:val="000000"/>
          <w:sz w:val="18"/>
          <w:szCs w:val="18"/>
          <w:lang w:val="en-US"/>
        </w:rPr>
        <w:t>For further information, please contact: </w:t>
      </w:r>
      <w:r w:rsidRPr="00B6470C">
        <w:rPr>
          <w:rFonts w:ascii="Arial" w:eastAsia="Arial" w:hAnsi="Arial" w:cs="Arial"/>
          <w:color w:val="000000"/>
          <w:sz w:val="18"/>
          <w:szCs w:val="18"/>
          <w:lang w:val="en-US"/>
        </w:rPr>
        <w:t>     </w:t>
      </w:r>
    </w:p>
    <w:p w14:paraId="1ED0270B"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b/>
          <w:color w:val="000000"/>
          <w:sz w:val="18"/>
          <w:szCs w:val="18"/>
          <w:lang w:val="en-US"/>
        </w:rPr>
        <w:t>BMW Group Thailand  </w:t>
      </w:r>
      <w:r w:rsidRPr="00B6470C">
        <w:rPr>
          <w:rFonts w:ascii="Arial" w:eastAsia="Arial" w:hAnsi="Arial" w:cs="Arial"/>
          <w:color w:val="000000"/>
          <w:sz w:val="18"/>
          <w:szCs w:val="18"/>
          <w:lang w:val="en-US"/>
        </w:rPr>
        <w:t>     </w:t>
      </w:r>
    </w:p>
    <w:p w14:paraId="32769A34"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b/>
          <w:color w:val="000000"/>
          <w:sz w:val="18"/>
          <w:szCs w:val="18"/>
          <w:lang w:val="en-US"/>
        </w:rPr>
        <w:t>1397 </w:t>
      </w:r>
      <w:r w:rsidRPr="00B6470C">
        <w:rPr>
          <w:rFonts w:ascii="Arial" w:eastAsia="Arial" w:hAnsi="Arial" w:cs="Arial"/>
          <w:color w:val="000000"/>
          <w:sz w:val="18"/>
          <w:szCs w:val="18"/>
          <w:lang w:val="en-US"/>
        </w:rPr>
        <w:t>     </w:t>
      </w:r>
    </w:p>
    <w:p w14:paraId="0B068221"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hyperlink r:id="rId23">
        <w:r w:rsidRPr="00B6470C">
          <w:rPr>
            <w:rFonts w:ascii="Arial" w:eastAsia="Arial" w:hAnsi="Arial" w:cs="Arial"/>
            <w:color w:val="000000"/>
            <w:sz w:val="18"/>
            <w:szCs w:val="18"/>
            <w:lang w:val="en-US"/>
          </w:rPr>
          <w:t>www.bmw.co.th</w:t>
        </w:r>
      </w:hyperlink>
      <w:r w:rsidRPr="00B6470C">
        <w:rPr>
          <w:rFonts w:ascii="Arial" w:eastAsia="Arial" w:hAnsi="Arial" w:cs="Arial"/>
          <w:color w:val="000000"/>
          <w:sz w:val="18"/>
          <w:szCs w:val="18"/>
          <w:lang w:val="en-US"/>
        </w:rPr>
        <w:t>         </w:t>
      </w:r>
    </w:p>
    <w:p w14:paraId="13BAD92C"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hyperlink r:id="rId24">
        <w:r w:rsidRPr="00B6470C">
          <w:rPr>
            <w:rFonts w:ascii="Arial" w:eastAsia="Arial" w:hAnsi="Arial" w:cs="Arial"/>
            <w:color w:val="000000"/>
            <w:sz w:val="18"/>
            <w:szCs w:val="18"/>
            <w:lang w:val="en-US"/>
          </w:rPr>
          <w:t>www.mini.co.th</w:t>
        </w:r>
      </w:hyperlink>
      <w:r w:rsidRPr="00B6470C">
        <w:rPr>
          <w:rFonts w:ascii="Arial" w:eastAsia="Arial" w:hAnsi="Arial" w:cs="Arial"/>
          <w:color w:val="000000"/>
          <w:sz w:val="18"/>
          <w:szCs w:val="18"/>
          <w:lang w:val="en-US"/>
        </w:rPr>
        <w:t xml:space="preserve">        </w:t>
      </w:r>
    </w:p>
    <w:p w14:paraId="022A34C5"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hyperlink r:id="rId25">
        <w:r w:rsidRPr="00B6470C">
          <w:rPr>
            <w:rFonts w:ascii="Arial" w:eastAsia="Arial" w:hAnsi="Arial" w:cs="Arial"/>
            <w:color w:val="0000FF"/>
            <w:sz w:val="18"/>
            <w:szCs w:val="18"/>
            <w:u w:val="single"/>
            <w:lang w:val="en-US"/>
          </w:rPr>
          <w:t>www.bmw-motorrad.co.th</w:t>
        </w:r>
      </w:hyperlink>
      <w:r w:rsidRPr="00B6470C">
        <w:rPr>
          <w:rFonts w:ascii="Arial" w:eastAsia="Arial" w:hAnsi="Arial" w:cs="Arial"/>
          <w:color w:val="000000"/>
          <w:sz w:val="18"/>
          <w:szCs w:val="18"/>
          <w:lang w:val="en-US"/>
        </w:rPr>
        <w:t xml:space="preserve">        </w:t>
      </w:r>
    </w:p>
    <w:p w14:paraId="28371D7E"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color w:val="000000"/>
          <w:sz w:val="18"/>
          <w:szCs w:val="18"/>
          <w:lang w:val="en-US"/>
        </w:rPr>
        <w:t>    </w:t>
      </w:r>
    </w:p>
    <w:p w14:paraId="65733FE4"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b/>
          <w:color w:val="000000"/>
          <w:sz w:val="18"/>
          <w:szCs w:val="18"/>
          <w:lang w:val="en-US"/>
        </w:rPr>
        <w:t>Media Contacts: </w:t>
      </w:r>
      <w:r w:rsidRPr="00B6470C">
        <w:rPr>
          <w:rFonts w:ascii="Arial" w:eastAsia="Arial" w:hAnsi="Arial" w:cs="Arial"/>
          <w:color w:val="000000"/>
          <w:sz w:val="18"/>
          <w:szCs w:val="18"/>
          <w:lang w:val="en-US"/>
        </w:rPr>
        <w:t>     </w:t>
      </w:r>
    </w:p>
    <w:p w14:paraId="11670BDC"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color w:val="000000"/>
          <w:sz w:val="18"/>
          <w:szCs w:val="18"/>
          <w:lang w:val="en-US"/>
        </w:rPr>
        <w:t>Hill &amp; Knowlton Thailand</w:t>
      </w:r>
    </w:p>
    <w:p w14:paraId="393EBE54" w14:textId="77777777" w:rsidR="00573454" w:rsidRPr="00B6470C" w:rsidRDefault="00573454" w:rsidP="00573454">
      <w:pPr>
        <w:pBdr>
          <w:top w:val="nil"/>
          <w:left w:val="nil"/>
          <w:bottom w:val="nil"/>
          <w:right w:val="nil"/>
          <w:between w:val="nil"/>
        </w:pBdr>
        <w:spacing w:after="0" w:line="200" w:lineRule="auto"/>
        <w:rPr>
          <w:rFonts w:ascii="Arial" w:eastAsia="Arial" w:hAnsi="Arial" w:cs="Arial"/>
          <w:color w:val="000000"/>
          <w:sz w:val="18"/>
          <w:szCs w:val="18"/>
          <w:lang w:val="en-US"/>
        </w:rPr>
      </w:pPr>
      <w:r w:rsidRPr="00B6470C">
        <w:rPr>
          <w:rFonts w:ascii="Arial" w:eastAsia="Arial" w:hAnsi="Arial" w:cs="Arial"/>
          <w:color w:val="000000"/>
          <w:sz w:val="18"/>
          <w:szCs w:val="18"/>
          <w:lang w:val="en-US"/>
        </w:rPr>
        <w:t>Suthatip Boonsaeng (08-7685-1695)       </w:t>
      </w:r>
      <w:r w:rsidRPr="00B6470C">
        <w:rPr>
          <w:rFonts w:ascii="Arial" w:eastAsia="Arial" w:hAnsi="Arial" w:cs="Arial"/>
          <w:color w:val="000000"/>
          <w:sz w:val="18"/>
          <w:szCs w:val="18"/>
          <w:lang w:val="en-US"/>
        </w:rPr>
        <w:br/>
      </w:r>
      <w:hyperlink r:id="rId26" w:history="1">
        <w:r w:rsidRPr="00B6470C">
          <w:rPr>
            <w:rStyle w:val="Hyperlink"/>
            <w:rFonts w:ascii="Arial" w:eastAsiaTheme="majorEastAsia" w:hAnsi="Arial" w:cs="Arial"/>
            <w:sz w:val="18"/>
            <w:szCs w:val="18"/>
            <w:lang w:val="en-US"/>
          </w:rPr>
          <w:t>sboonsaeng@hillandknowlton.com</w:t>
        </w:r>
      </w:hyperlink>
      <w:r w:rsidRPr="00B6470C">
        <w:rPr>
          <w:rFonts w:ascii="Arial" w:hAnsi="Arial" w:cs="Arial"/>
          <w:color w:val="000000"/>
          <w:sz w:val="18"/>
          <w:szCs w:val="18"/>
          <w:lang w:val="en-US"/>
        </w:rPr>
        <w:t xml:space="preserve"> </w:t>
      </w:r>
    </w:p>
    <w:p w14:paraId="37187A54" w14:textId="77777777" w:rsidR="00573454" w:rsidRPr="00E319BB" w:rsidRDefault="00573454" w:rsidP="00573454">
      <w:pPr>
        <w:pStyle w:val="paragraph"/>
        <w:spacing w:before="0" w:beforeAutospacing="0" w:after="0" w:afterAutospacing="0"/>
        <w:textAlignment w:val="baseline"/>
        <w:rPr>
          <w:rFonts w:ascii="Segoe UI" w:hAnsi="Segoe UI" w:cs="Segoe UI"/>
          <w:sz w:val="18"/>
          <w:szCs w:val="18"/>
        </w:rPr>
      </w:pPr>
    </w:p>
    <w:p w14:paraId="3B35DBD6" w14:textId="022312CC" w:rsidR="00B3348A" w:rsidRPr="00573454" w:rsidRDefault="00B3348A" w:rsidP="00573454">
      <w:pPr>
        <w:pStyle w:val="paragraph"/>
        <w:spacing w:before="0" w:beforeAutospacing="0" w:after="0" w:afterAutospacing="0"/>
        <w:jc w:val="center"/>
        <w:textAlignment w:val="baseline"/>
        <w:rPr>
          <w:rFonts w:ascii="Arial" w:eastAsia="Arial" w:hAnsi="Arial" w:cs="Arial"/>
          <w:color w:val="000000"/>
          <w:sz w:val="18"/>
          <w:szCs w:val="18"/>
          <w:lang w:val="en-US"/>
        </w:rPr>
      </w:pPr>
    </w:p>
    <w:sectPr w:rsidR="00B3348A" w:rsidRPr="00573454" w:rsidSect="0026548F">
      <w:headerReference w:type="default" r:id="rId27"/>
      <w:footerReference w:type="even" r:id="rId28"/>
      <w:footerReference w:type="default" r:id="rId29"/>
      <w:footerReference w:type="first" r:id="rId30"/>
      <w:pgSz w:w="12240" w:h="15840"/>
      <w:pgMar w:top="1440" w:right="1440" w:bottom="15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51153" w14:textId="77777777" w:rsidR="000C6B7A" w:rsidRPr="00BF067C" w:rsidRDefault="000C6B7A" w:rsidP="006E3E69">
      <w:pPr>
        <w:spacing w:after="0" w:line="240" w:lineRule="auto"/>
      </w:pPr>
      <w:r w:rsidRPr="00BF067C">
        <w:separator/>
      </w:r>
    </w:p>
  </w:endnote>
  <w:endnote w:type="continuationSeparator" w:id="0">
    <w:p w14:paraId="5804B09D" w14:textId="77777777" w:rsidR="000C6B7A" w:rsidRPr="00BF067C" w:rsidRDefault="000C6B7A" w:rsidP="006E3E69">
      <w:pPr>
        <w:spacing w:after="0" w:line="240" w:lineRule="auto"/>
      </w:pPr>
      <w:r w:rsidRPr="00BF067C">
        <w:continuationSeparator/>
      </w:r>
    </w:p>
  </w:endnote>
  <w:endnote w:type="continuationNotice" w:id="1">
    <w:p w14:paraId="407CC4F3" w14:textId="77777777" w:rsidR="000C6B7A" w:rsidRPr="00BF067C" w:rsidRDefault="000C6B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MW Group Condensed">
    <w:altName w:val="Calibri"/>
    <w:charset w:val="00"/>
    <w:family w:val="swiss"/>
    <w:pitch w:val="variable"/>
    <w:sig w:usb0="8000002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17DF" w14:textId="02E0C766" w:rsidR="00AE37EA" w:rsidRDefault="00AE37EA">
    <w:pPr>
      <w:pStyle w:val="Footer"/>
    </w:pPr>
    <w:r>
      <w:rPr>
        <w:noProof/>
        <w14:ligatures w14:val="standardContextual"/>
      </w:rPr>
      <mc:AlternateContent>
        <mc:Choice Requires="wps">
          <w:drawing>
            <wp:anchor distT="0" distB="0" distL="0" distR="0" simplePos="0" relativeHeight="251658242" behindDoc="0" locked="0" layoutInCell="1" allowOverlap="1" wp14:anchorId="044E3314" wp14:editId="7002659C">
              <wp:simplePos x="635" y="635"/>
              <wp:positionH relativeFrom="page">
                <wp:align>center</wp:align>
              </wp:positionH>
              <wp:positionV relativeFrom="page">
                <wp:align>bottom</wp:align>
              </wp:positionV>
              <wp:extent cx="918210" cy="379730"/>
              <wp:effectExtent l="0" t="0" r="15240" b="0"/>
              <wp:wrapNone/>
              <wp:docPr id="729787112"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79730"/>
                      </a:xfrm>
                      <a:prstGeom prst="rect">
                        <a:avLst/>
                      </a:prstGeom>
                      <a:noFill/>
                      <a:ln>
                        <a:noFill/>
                      </a:ln>
                    </wps:spPr>
                    <wps:txbx>
                      <w:txbxContent>
                        <w:p w14:paraId="67BF762F" w14:textId="3725DC64" w:rsidR="00AE37EA" w:rsidRPr="00AE37EA" w:rsidRDefault="00AE37EA" w:rsidP="00AE37EA">
                          <w:pPr>
                            <w:spacing w:after="0"/>
                            <w:rPr>
                              <w:rFonts w:ascii="BMW Group Condensed" w:eastAsia="BMW Group Condensed" w:hAnsi="BMW Group Condensed" w:cs="BMW Group Condensed"/>
                              <w:noProof/>
                              <w:color w:val="C00000"/>
                              <w:sz w:val="24"/>
                              <w:szCs w:val="24"/>
                            </w:rPr>
                          </w:pPr>
                          <w:r w:rsidRPr="00AE37EA">
                            <w:rPr>
                              <w:rFonts w:ascii="BMW Group Condensed" w:eastAsia="BMW Group Condensed" w:hAnsi="BMW Group Condensed" w:cs="BMW Group Condensed"/>
                              <w:noProof/>
                              <w:color w:val="C00000"/>
                              <w:sz w:val="24"/>
                              <w:szCs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4E3314" id="_x0000_t202" coordsize="21600,21600" o:spt="202" path="m,l,21600r21600,l21600,xe">
              <v:stroke joinstyle="miter"/>
              <v:path gradientshapeok="t" o:connecttype="rect"/>
            </v:shapetype>
            <v:shape id="Text Box 2" o:spid="_x0000_s1026" type="#_x0000_t202" alt="CONFIDENTIAL" style="position:absolute;margin-left:0;margin-top:0;width:72.3pt;height:29.9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vDCgIAABUEAAAOAAAAZHJzL2Uyb0RvYy54bWysU01v2zAMvQ/YfxB0X2yn2NoYcYqsRYYB&#10;QVsgHXpWZCk2IImCpMTOfv0oxU66tqdhF5kmKX689zS/7bUiB+F8C6aixSSnRBgOdWt2Ff31vPpy&#10;Q4kPzNRMgREVPQpPbxefP807W4opNKBq4QgWMb7sbEWbEGyZZZ43QjM/ASsMBiU4zQL+ul1WO9Zh&#10;da2yaZ5/yzpwtXXAhffovT8F6SLVl1Lw8CilF4GoiuJsIZ0undt4Zos5K3eO2ablwxjsH6bQrDXY&#10;9FzqngVG9q59V0q33IEHGSYcdAZStlykHXCbIn+zzaZhVqRdEBxvzzD5/1eWPxw29smR0H+HHgmM&#10;gHTWlx6dcZ9eOh2/OCnBOEJ4PMMm+kA4OmfFzbTACMfQ1fXs+irBml0uW+fDDwGaRKOiDllJYLHD&#10;2gdsiKljSuxlYNUqlZhR5i8HJkZPdpkwWqHf9sPYW6iPuI2DE9He8lWLPdfMhyfmkFkcE9UaHvGQ&#10;CrqKwmBR0oD7/ZE/5iPgGKWkQ6VU1KCUKVE/DRIRRTUabjS2yShm+dcc42av7wD1V+BTsDyZ6HVB&#10;jaZ0oF9Qx8vYCEPMcGxX0e1o3oWTZPEdcLFcpiTUj2VhbTaWx9IRpwjic//CnB2QDkjRA4wyYuUb&#10;wE+58aa3y31A2BMbEdMTkAPUqL1E0vBOorhf/6esy2te/AEAAP//AwBQSwMEFAAGAAgAAAAhANmc&#10;WILbAAAABAEAAA8AAABkcnMvZG93bnJldi54bWxMj01vwjAMhu9I+w+RJ+0GKR9DrDRFE9JOTJOA&#10;XXYLiWkLjVM1LpR/v7ALu1iy3lePH2er3tXigm2oPCkYjxIQSMbbigoF3/uP4QJEYE1W155QwQ0D&#10;rPKnQaZT66+0xcuOCxEhFFKtoGRuUimDKdHpMPINUsyOvnWa49oW0rb6GuGulpMkmUunK4oXSt3g&#10;ukRz3nVOweuWP7sv2k9/+snttGnWZnrcGKVenvv3JQjGnh9luOtHdcij08F3ZIOoFcRH+G/es9ls&#10;DuIQwW8LkHkm/8vnvwAAAP//AwBQSwECLQAUAAYACAAAACEAtoM4kv4AAADhAQAAEwAAAAAAAAAA&#10;AAAAAAAAAAAAW0NvbnRlbnRfVHlwZXNdLnhtbFBLAQItABQABgAIAAAAIQA4/SH/1gAAAJQBAAAL&#10;AAAAAAAAAAAAAAAAAC8BAABfcmVscy8ucmVsc1BLAQItABQABgAIAAAAIQDlbBvDCgIAABUEAAAO&#10;AAAAAAAAAAAAAAAAAC4CAABkcnMvZTJvRG9jLnhtbFBLAQItABQABgAIAAAAIQDZnFiC2wAAAAQB&#10;AAAPAAAAAAAAAAAAAAAAAGQEAABkcnMvZG93bnJldi54bWxQSwUGAAAAAAQABADzAAAAbAUAAAAA&#10;" filled="f" stroked="f">
              <v:textbox style="mso-fit-shape-to-text:t" inset="0,0,0,15pt">
                <w:txbxContent>
                  <w:p w14:paraId="67BF762F" w14:textId="3725DC64" w:rsidR="00AE37EA" w:rsidRPr="00AE37EA" w:rsidRDefault="00AE37EA" w:rsidP="00AE37EA">
                    <w:pPr>
                      <w:spacing w:after="0"/>
                      <w:rPr>
                        <w:rFonts w:ascii="BMW Group Condensed" w:eastAsia="BMW Group Condensed" w:hAnsi="BMW Group Condensed" w:cs="BMW Group Condensed"/>
                        <w:noProof/>
                        <w:color w:val="C00000"/>
                        <w:sz w:val="24"/>
                        <w:szCs w:val="24"/>
                      </w:rPr>
                    </w:pPr>
                    <w:r w:rsidRPr="00AE37EA">
                      <w:rPr>
                        <w:rFonts w:ascii="BMW Group Condensed" w:eastAsia="BMW Group Condensed" w:hAnsi="BMW Group Condensed" w:cs="BMW Group Condensed"/>
                        <w:noProof/>
                        <w:color w:val="C00000"/>
                        <w:sz w:val="24"/>
                        <w:szCs w:val="2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37C8" w14:textId="7B2C0131" w:rsidR="00FF3683" w:rsidRPr="00104E47" w:rsidRDefault="001233F5">
    <w:pPr>
      <w:pStyle w:val="Footer"/>
      <w:jc w:val="right"/>
      <w:rPr>
        <w:sz w:val="18"/>
        <w:szCs w:val="18"/>
      </w:rPr>
    </w:pPr>
    <w:sdt>
      <w:sdtPr>
        <w:id w:val="1394086468"/>
        <w:docPartObj>
          <w:docPartGallery w:val="Page Numbers (Bottom of Page)"/>
          <w:docPartUnique/>
        </w:docPartObj>
      </w:sdtPr>
      <w:sdtEndPr>
        <w:rPr>
          <w:noProof/>
          <w:sz w:val="18"/>
          <w:szCs w:val="18"/>
        </w:rPr>
      </w:sdtEndPr>
      <w:sdtContent>
        <w:r w:rsidR="00FF3683" w:rsidRPr="4472A43B">
          <w:rPr>
            <w:noProof/>
            <w:sz w:val="18"/>
            <w:szCs w:val="18"/>
          </w:rPr>
          <w:fldChar w:fldCharType="begin"/>
        </w:r>
        <w:r w:rsidR="00FF3683" w:rsidRPr="4472A43B">
          <w:rPr>
            <w:sz w:val="18"/>
            <w:szCs w:val="18"/>
          </w:rPr>
          <w:instrText xml:space="preserve"> PAGE   \* MERGEFORMAT </w:instrText>
        </w:r>
        <w:r w:rsidR="00FF3683" w:rsidRPr="4472A43B">
          <w:rPr>
            <w:sz w:val="18"/>
            <w:szCs w:val="18"/>
          </w:rPr>
          <w:fldChar w:fldCharType="separate"/>
        </w:r>
        <w:r w:rsidR="4472A43B" w:rsidRPr="4472A43B">
          <w:rPr>
            <w:noProof/>
            <w:sz w:val="18"/>
            <w:szCs w:val="18"/>
          </w:rPr>
          <w:t>2</w:t>
        </w:r>
        <w:r w:rsidR="00FF3683" w:rsidRPr="4472A43B">
          <w:rPr>
            <w:noProof/>
            <w:sz w:val="18"/>
            <w:szCs w:val="18"/>
          </w:rPr>
          <w:fldChar w:fldCharType="end"/>
        </w:r>
      </w:sdtContent>
    </w:sdt>
  </w:p>
  <w:p w14:paraId="442B3A4E" w14:textId="77777777" w:rsidR="00ED22BB" w:rsidRDefault="00ED22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368F8" w14:textId="51D46AFB" w:rsidR="00AE37EA" w:rsidRDefault="00AE37EA">
    <w:pPr>
      <w:pStyle w:val="Footer"/>
    </w:pPr>
    <w:r>
      <w:rPr>
        <w:noProof/>
        <w14:ligatures w14:val="standardContextual"/>
      </w:rPr>
      <mc:AlternateContent>
        <mc:Choice Requires="wps">
          <w:drawing>
            <wp:anchor distT="0" distB="0" distL="0" distR="0" simplePos="0" relativeHeight="251658241" behindDoc="0" locked="0" layoutInCell="1" allowOverlap="1" wp14:anchorId="5D190E73" wp14:editId="2759105D">
              <wp:simplePos x="635" y="635"/>
              <wp:positionH relativeFrom="page">
                <wp:align>center</wp:align>
              </wp:positionH>
              <wp:positionV relativeFrom="page">
                <wp:align>bottom</wp:align>
              </wp:positionV>
              <wp:extent cx="918210" cy="379730"/>
              <wp:effectExtent l="0" t="0" r="15240" b="0"/>
              <wp:wrapNone/>
              <wp:docPr id="145309373"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79730"/>
                      </a:xfrm>
                      <a:prstGeom prst="rect">
                        <a:avLst/>
                      </a:prstGeom>
                      <a:noFill/>
                      <a:ln>
                        <a:noFill/>
                      </a:ln>
                    </wps:spPr>
                    <wps:txbx>
                      <w:txbxContent>
                        <w:p w14:paraId="616A62B5" w14:textId="4959A247" w:rsidR="00AE37EA" w:rsidRPr="00AE37EA" w:rsidRDefault="00AE37EA" w:rsidP="00AE37EA">
                          <w:pPr>
                            <w:spacing w:after="0"/>
                            <w:rPr>
                              <w:rFonts w:ascii="BMW Group Condensed" w:eastAsia="BMW Group Condensed" w:hAnsi="BMW Group Condensed" w:cs="BMW Group Condensed"/>
                              <w:noProof/>
                              <w:color w:val="C00000"/>
                              <w:sz w:val="24"/>
                              <w:szCs w:val="24"/>
                            </w:rPr>
                          </w:pPr>
                          <w:r w:rsidRPr="00AE37EA">
                            <w:rPr>
                              <w:rFonts w:ascii="BMW Group Condensed" w:eastAsia="BMW Group Condensed" w:hAnsi="BMW Group Condensed" w:cs="BMW Group Condensed"/>
                              <w:noProof/>
                              <w:color w:val="C00000"/>
                              <w:sz w:val="24"/>
                              <w:szCs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190E73" id="_x0000_t202" coordsize="21600,21600" o:spt="202" path="m,l,21600r21600,l21600,xe">
              <v:stroke joinstyle="miter"/>
              <v:path gradientshapeok="t" o:connecttype="rect"/>
            </v:shapetype>
            <v:shape id="Text Box 1" o:spid="_x0000_s1027" type="#_x0000_t202" alt="CONFIDENTIAL" style="position:absolute;margin-left:0;margin-top:0;width:72.3pt;height:29.9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zw9DQIAABwEAAAOAAAAZHJzL2Uyb0RvYy54bWysU01v2zAMvQ/YfxB0X2yn2NoYcYqsRYYB&#10;QVsgHXpWZCk2IIsCpcTOfv0oJW66bqdhF5kmKX689zS/HTrDDgp9C7bixSTnTFkJdWt3Ff/xvPp0&#10;w5kPwtbCgFUVPyrPbxcfP8x7V6opNGBqhYyKWF/2ruJNCK7MMi8b1Qk/AacsBTVgJwL94i6rUfRU&#10;vTPZNM+/ZD1g7RCk8p6896cgX6T6WisZHrX2KjBTcZotpBPTuY1ntpiLcofCNa08jyH+YYpOtJaa&#10;vpa6F0GwPbZ/lOpaieBBh4mELgOtW6nSDrRNkb/bZtMIp9IuBI53rzD5/1dWPhw27glZGL7CQARG&#10;QHrnS0/OuM+gsYtfmpRRnCA8vsKmhsAkOWfFzbSgiKTQ1fXs+irBml0uO/Thm4KORaPiSKwksMRh&#10;7QM1pNQxJfaysGqNScwY+5uDEqMnu0wYrTBsB9bWb6bfQn2kpRBOfHsnVy21XgsfngQSwTQtiTY8&#10;0qEN9BWHs8VZA/jzb/6YT7hTlLOeBFNxS4rmzHy3xEfU1mjgaGyTUczyzznF7b67A5JhQS/CyWSS&#10;F4MZTY3QvZCcl7ERhYSV1K7i29G8Cyfl0nOQarlMSSQjJ8LabpyMpSNcEcvn4UWgOwMeiKkHGNUk&#10;yne4n3LjTe+W+0DoJ1IitCcgz4iTBBNX5+cSNf72P2VdHvXiFwAAAP//AwBQSwMEFAAGAAgAAAAh&#10;ANmcWILbAAAABAEAAA8AAABkcnMvZG93bnJldi54bWxMj01vwjAMhu9I+w+RJ+0GKR9DrDRFE9JO&#10;TJOAXXYLiWkLjVM1LpR/v7ALu1iy3lePH2er3tXigm2oPCkYjxIQSMbbigoF3/uP4QJEYE1W155Q&#10;wQ0DrPKnQaZT66+0xcuOCxEhFFKtoGRuUimDKdHpMPINUsyOvnWa49oW0rb6GuGulpMkmUunK4oX&#10;St3gukRz3nVOweuWP7sv2k9/+snttGnWZnrcGKVenvv3JQjGnh9luOtHdcij08F3ZIOoFcRH+G/e&#10;s9lsDuIQwW8LkHkm/8vnvwAAAP//AwBQSwECLQAUAAYACAAAACEAtoM4kv4AAADhAQAAEwAAAAAA&#10;AAAAAAAAAAAAAAAAW0NvbnRlbnRfVHlwZXNdLnhtbFBLAQItABQABgAIAAAAIQA4/SH/1gAAAJQB&#10;AAALAAAAAAAAAAAAAAAAAC8BAABfcmVscy8ucmVsc1BLAQItABQABgAIAAAAIQBFOzw9DQIAABwE&#10;AAAOAAAAAAAAAAAAAAAAAC4CAABkcnMvZTJvRG9jLnhtbFBLAQItABQABgAIAAAAIQDZnFiC2wAA&#10;AAQBAAAPAAAAAAAAAAAAAAAAAGcEAABkcnMvZG93bnJldi54bWxQSwUGAAAAAAQABADzAAAAbwUA&#10;AAAA&#10;" filled="f" stroked="f">
              <v:textbox style="mso-fit-shape-to-text:t" inset="0,0,0,15pt">
                <w:txbxContent>
                  <w:p w14:paraId="616A62B5" w14:textId="4959A247" w:rsidR="00AE37EA" w:rsidRPr="00AE37EA" w:rsidRDefault="00AE37EA" w:rsidP="00AE37EA">
                    <w:pPr>
                      <w:spacing w:after="0"/>
                      <w:rPr>
                        <w:rFonts w:ascii="BMW Group Condensed" w:eastAsia="BMW Group Condensed" w:hAnsi="BMW Group Condensed" w:cs="BMW Group Condensed"/>
                        <w:noProof/>
                        <w:color w:val="C00000"/>
                        <w:sz w:val="24"/>
                        <w:szCs w:val="24"/>
                      </w:rPr>
                    </w:pPr>
                    <w:r w:rsidRPr="00AE37EA">
                      <w:rPr>
                        <w:rFonts w:ascii="BMW Group Condensed" w:eastAsia="BMW Group Condensed" w:hAnsi="BMW Group Condensed" w:cs="BMW Group Condensed"/>
                        <w:noProof/>
                        <w:color w:val="C00000"/>
                        <w:sz w:val="24"/>
                        <w:szCs w:val="2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6667" w14:textId="77777777" w:rsidR="000C6B7A" w:rsidRPr="00BF067C" w:rsidRDefault="000C6B7A" w:rsidP="006E3E69">
      <w:pPr>
        <w:spacing w:after="0" w:line="240" w:lineRule="auto"/>
      </w:pPr>
      <w:r w:rsidRPr="00BF067C">
        <w:separator/>
      </w:r>
    </w:p>
  </w:footnote>
  <w:footnote w:type="continuationSeparator" w:id="0">
    <w:p w14:paraId="35F772E8" w14:textId="77777777" w:rsidR="000C6B7A" w:rsidRPr="00BF067C" w:rsidRDefault="000C6B7A" w:rsidP="006E3E69">
      <w:pPr>
        <w:spacing w:after="0" w:line="240" w:lineRule="auto"/>
      </w:pPr>
      <w:r w:rsidRPr="00BF067C">
        <w:continuationSeparator/>
      </w:r>
    </w:p>
  </w:footnote>
  <w:footnote w:type="continuationNotice" w:id="1">
    <w:p w14:paraId="25228E87" w14:textId="77777777" w:rsidR="000C6B7A" w:rsidRPr="00BF067C" w:rsidRDefault="000C6B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EC01" w14:textId="09222899" w:rsidR="00C77FDF" w:rsidRPr="00BF067C" w:rsidRDefault="006B19BB">
    <w:pPr>
      <w:pStyle w:val="Header"/>
    </w:pPr>
    <w:r w:rsidRPr="00BF067C">
      <w:rPr>
        <w:noProof/>
      </w:rPr>
      <w:drawing>
        <wp:anchor distT="0" distB="0" distL="114300" distR="114300" simplePos="0" relativeHeight="251658240" behindDoc="0" locked="0" layoutInCell="1" allowOverlap="1" wp14:anchorId="7BA3F743" wp14:editId="7E7C3C89">
          <wp:simplePos x="0" y="0"/>
          <wp:positionH relativeFrom="margin">
            <wp:align>right</wp:align>
          </wp:positionH>
          <wp:positionV relativeFrom="paragraph">
            <wp:posOffset>63500</wp:posOffset>
          </wp:positionV>
          <wp:extent cx="1409700" cy="487045"/>
          <wp:effectExtent l="0" t="0" r="0" b="8255"/>
          <wp:wrapSquare wrapText="bothSides"/>
          <wp:docPr id="1031531925" name="Picture 10315319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4870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7FDF" w:rsidRPr="00BF067C">
      <w:rPr>
        <w:noProof/>
      </w:rPr>
      <w:drawing>
        <wp:inline distT="0" distB="0" distL="0" distR="0" wp14:anchorId="4E1F5142" wp14:editId="7E9825BC">
          <wp:extent cx="826618" cy="664845"/>
          <wp:effectExtent l="0" t="0" r="0" b="1905"/>
          <wp:docPr id="553250296" name="Picture 55325029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Logo, company name&#10;&#10;Description automatically generated"/>
                  <pic:cNvPicPr>
                    <a:picLocks noChangeAspect="1" noChangeArrowheads="1"/>
                  </pic:cNvPicPr>
                </pic:nvPicPr>
                <pic:blipFill rotWithShape="1">
                  <a:blip r:embed="rId2" r:link="rId3">
                    <a:extLst>
                      <a:ext uri="{28A0092B-C50C-407E-A947-70E740481C1C}">
                        <a14:useLocalDpi xmlns:a14="http://schemas.microsoft.com/office/drawing/2010/main" val="0"/>
                      </a:ext>
                    </a:extLst>
                  </a:blip>
                  <a:srcRect l="10746" t="5730" r="13300" b="7420"/>
                  <a:stretch/>
                </pic:blipFill>
                <pic:spPr bwMode="auto">
                  <a:xfrm>
                    <a:off x="0" y="0"/>
                    <a:ext cx="826618" cy="664845"/>
                  </a:xfrm>
                  <a:prstGeom prst="rect">
                    <a:avLst/>
                  </a:prstGeom>
                  <a:noFill/>
                  <a:ln>
                    <a:noFill/>
                  </a:ln>
                  <a:extLst>
                    <a:ext uri="{53640926-AAD7-44D8-BBD7-CCE9431645EC}">
                      <a14:shadowObscured xmlns:a14="http://schemas.microsoft.com/office/drawing/2010/main"/>
                    </a:ext>
                  </a:extLst>
                </pic:spPr>
              </pic:pic>
            </a:graphicData>
          </a:graphic>
        </wp:inline>
      </w:drawing>
    </w:r>
  </w:p>
  <w:p w14:paraId="5F98CB0A" w14:textId="77777777" w:rsidR="001F1018" w:rsidRPr="00BF067C" w:rsidRDefault="001F1018">
    <w:pPr>
      <w:pStyle w:val="Header"/>
    </w:pPr>
  </w:p>
  <w:p w14:paraId="6408389E" w14:textId="77777777" w:rsidR="001F1018" w:rsidRPr="00BF067C" w:rsidRDefault="001F1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7CC2"/>
    <w:multiLevelType w:val="hybridMultilevel"/>
    <w:tmpl w:val="F1C0DA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978A1"/>
    <w:multiLevelType w:val="hybridMultilevel"/>
    <w:tmpl w:val="22BC0888"/>
    <w:lvl w:ilvl="0" w:tplc="3F74BFF6">
      <w:start w:val="1"/>
      <w:numFmt w:val="bullet"/>
      <w:lvlText w:val=""/>
      <w:lvlJc w:val="left"/>
      <w:pPr>
        <w:ind w:left="360" w:hanging="360"/>
      </w:pPr>
      <w:rPr>
        <w:rFonts w:ascii="Symbol" w:hAnsi="Symbol" w:hint="default"/>
        <w:sz w:val="1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30F02"/>
    <w:multiLevelType w:val="hybridMultilevel"/>
    <w:tmpl w:val="CBCA8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541D7C"/>
    <w:multiLevelType w:val="hybridMultilevel"/>
    <w:tmpl w:val="CDA26D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3006910"/>
    <w:multiLevelType w:val="hybridMultilevel"/>
    <w:tmpl w:val="A0D24060"/>
    <w:lvl w:ilvl="0" w:tplc="FC98090C">
      <w:start w:val="1"/>
      <w:numFmt w:val="bullet"/>
      <w:lvlText w:val=""/>
      <w:lvlJc w:val="left"/>
      <w:pPr>
        <w:ind w:left="720" w:hanging="360"/>
      </w:pPr>
      <w:rPr>
        <w:rFonts w:ascii="Symbol" w:hAnsi="Symbol" w:hint="default"/>
        <w:sz w:val="1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906E2"/>
    <w:multiLevelType w:val="hybridMultilevel"/>
    <w:tmpl w:val="CF2C5BF8"/>
    <w:lvl w:ilvl="0" w:tplc="574444D2">
      <w:start w:val="1"/>
      <w:numFmt w:val="bullet"/>
      <w:lvlText w:val=""/>
      <w:lvlJc w:val="left"/>
      <w:pPr>
        <w:ind w:left="360" w:hanging="360"/>
      </w:pPr>
      <w:rPr>
        <w:rFonts w:ascii="Symbol" w:hAnsi="Symbol" w:hint="default"/>
        <w:sz w:val="18"/>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75B1557"/>
    <w:multiLevelType w:val="multilevel"/>
    <w:tmpl w:val="CD2A7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324F46"/>
    <w:multiLevelType w:val="hybridMultilevel"/>
    <w:tmpl w:val="D9C62728"/>
    <w:lvl w:ilvl="0" w:tplc="9B360926">
      <w:start w:val="1"/>
      <w:numFmt w:val="bullet"/>
      <w:lvlText w:val=""/>
      <w:lvlJc w:val="left"/>
      <w:pPr>
        <w:ind w:left="360" w:hanging="360"/>
      </w:pPr>
      <w:rPr>
        <w:rFonts w:ascii="Symbol" w:hAnsi="Symbol" w:hint="default"/>
        <w:sz w:val="18"/>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B45D1D"/>
    <w:multiLevelType w:val="multilevel"/>
    <w:tmpl w:val="FCE0C2DC"/>
    <w:lvl w:ilvl="0">
      <w:start w:val="1"/>
      <w:numFmt w:val="bullet"/>
      <w:lvlText w:val=""/>
      <w:lvlJc w:val="left"/>
      <w:pPr>
        <w:tabs>
          <w:tab w:val="num" w:pos="720"/>
        </w:tabs>
        <w:ind w:left="720" w:hanging="360"/>
      </w:pPr>
      <w:rPr>
        <w:rFonts w:ascii="Symbol" w:hAnsi="Symbol" w:hint="default"/>
        <w:sz w:val="16"/>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986A81"/>
    <w:multiLevelType w:val="multilevel"/>
    <w:tmpl w:val="46E89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2D32AD"/>
    <w:multiLevelType w:val="hybridMultilevel"/>
    <w:tmpl w:val="BD641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F5DAC"/>
    <w:multiLevelType w:val="hybridMultilevel"/>
    <w:tmpl w:val="CE647A46"/>
    <w:lvl w:ilvl="0" w:tplc="574444D2">
      <w:start w:val="1"/>
      <w:numFmt w:val="bullet"/>
      <w:lvlText w:val=""/>
      <w:lvlJc w:val="left"/>
      <w:pPr>
        <w:ind w:left="360" w:hanging="360"/>
      </w:pPr>
      <w:rPr>
        <w:rFonts w:ascii="Symbol" w:hAnsi="Symbol" w:hint="default"/>
        <w:sz w:val="1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4064C"/>
    <w:multiLevelType w:val="hybridMultilevel"/>
    <w:tmpl w:val="921E0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E17C74"/>
    <w:multiLevelType w:val="multilevel"/>
    <w:tmpl w:val="252E9F6A"/>
    <w:lvl w:ilvl="0">
      <w:start w:val="1"/>
      <w:numFmt w:val="bullet"/>
      <w:lvlText w:val=""/>
      <w:lvlJc w:val="left"/>
      <w:pPr>
        <w:tabs>
          <w:tab w:val="num" w:pos="720"/>
        </w:tabs>
        <w:ind w:left="720" w:hanging="360"/>
      </w:pPr>
      <w:rPr>
        <w:rFonts w:ascii="Symbol" w:hAnsi="Symbol" w:hint="default"/>
        <w:sz w:val="16"/>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A22C10"/>
    <w:multiLevelType w:val="hybridMultilevel"/>
    <w:tmpl w:val="CDA26D06"/>
    <w:lvl w:ilvl="0" w:tplc="4EEC08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0F56248"/>
    <w:multiLevelType w:val="multilevel"/>
    <w:tmpl w:val="EB245780"/>
    <w:lvl w:ilvl="0">
      <w:start w:val="1"/>
      <w:numFmt w:val="bullet"/>
      <w:lvlText w:val=""/>
      <w:lvlJc w:val="left"/>
      <w:pPr>
        <w:tabs>
          <w:tab w:val="num" w:pos="720"/>
        </w:tabs>
        <w:ind w:left="720" w:hanging="360"/>
      </w:pPr>
      <w:rPr>
        <w:rFonts w:ascii="Symbol" w:hAnsi="Symbol" w:hint="default"/>
        <w:sz w:val="16"/>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41090F"/>
    <w:multiLevelType w:val="multilevel"/>
    <w:tmpl w:val="6624E418"/>
    <w:lvl w:ilvl="0">
      <w:start w:val="1"/>
      <w:numFmt w:val="bullet"/>
      <w:lvlText w:val=""/>
      <w:lvlJc w:val="left"/>
      <w:pPr>
        <w:tabs>
          <w:tab w:val="num" w:pos="720"/>
        </w:tabs>
        <w:ind w:left="720" w:hanging="360"/>
      </w:pPr>
      <w:rPr>
        <w:rFonts w:ascii="Symbol" w:hAnsi="Symbol" w:hint="default"/>
        <w:sz w:val="16"/>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917AFB"/>
    <w:multiLevelType w:val="hybridMultilevel"/>
    <w:tmpl w:val="CDA26D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71313D63"/>
    <w:multiLevelType w:val="hybridMultilevel"/>
    <w:tmpl w:val="CDA26D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740B1BCE"/>
    <w:multiLevelType w:val="hybridMultilevel"/>
    <w:tmpl w:val="BF326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2A306B"/>
    <w:multiLevelType w:val="hybridMultilevel"/>
    <w:tmpl w:val="53AE92D4"/>
    <w:lvl w:ilvl="0" w:tplc="3F74BFF6">
      <w:start w:val="1"/>
      <w:numFmt w:val="bullet"/>
      <w:lvlText w:val=""/>
      <w:lvlJc w:val="left"/>
      <w:pPr>
        <w:ind w:left="360" w:hanging="360"/>
      </w:pPr>
      <w:rPr>
        <w:rFonts w:ascii="Symbol" w:hAnsi="Symbol" w:hint="default"/>
        <w:sz w:val="18"/>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4AA0048"/>
    <w:multiLevelType w:val="hybridMultilevel"/>
    <w:tmpl w:val="0D222A0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2092920501">
    <w:abstractNumId w:val="19"/>
  </w:num>
  <w:num w:numId="2" w16cid:durableId="380785432">
    <w:abstractNumId w:val="6"/>
  </w:num>
  <w:num w:numId="3" w16cid:durableId="669821">
    <w:abstractNumId w:val="9"/>
  </w:num>
  <w:num w:numId="4" w16cid:durableId="2048141482">
    <w:abstractNumId w:val="12"/>
  </w:num>
  <w:num w:numId="5" w16cid:durableId="1299998237">
    <w:abstractNumId w:val="4"/>
  </w:num>
  <w:num w:numId="6" w16cid:durableId="674116871">
    <w:abstractNumId w:val="20"/>
  </w:num>
  <w:num w:numId="7" w16cid:durableId="2113932988">
    <w:abstractNumId w:val="7"/>
  </w:num>
  <w:num w:numId="8" w16cid:durableId="1954241302">
    <w:abstractNumId w:val="5"/>
  </w:num>
  <w:num w:numId="9" w16cid:durableId="623341628">
    <w:abstractNumId w:val="1"/>
  </w:num>
  <w:num w:numId="10" w16cid:durableId="1909881915">
    <w:abstractNumId w:val="11"/>
  </w:num>
  <w:num w:numId="11" w16cid:durableId="74328816">
    <w:abstractNumId w:val="0"/>
  </w:num>
  <w:num w:numId="12" w16cid:durableId="2068986853">
    <w:abstractNumId w:val="21"/>
  </w:num>
  <w:num w:numId="13" w16cid:durableId="870845741">
    <w:abstractNumId w:val="10"/>
  </w:num>
  <w:num w:numId="14" w16cid:durableId="17557797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8945152">
    <w:abstractNumId w:val="14"/>
  </w:num>
  <w:num w:numId="16" w16cid:durableId="928544882">
    <w:abstractNumId w:val="18"/>
  </w:num>
  <w:num w:numId="17" w16cid:durableId="1159076348">
    <w:abstractNumId w:val="3"/>
  </w:num>
  <w:num w:numId="18" w16cid:durableId="957683738">
    <w:abstractNumId w:val="17"/>
  </w:num>
  <w:num w:numId="19" w16cid:durableId="1042051951">
    <w:abstractNumId w:val="2"/>
  </w:num>
  <w:num w:numId="20" w16cid:durableId="854002764">
    <w:abstractNumId w:val="15"/>
  </w:num>
  <w:num w:numId="21" w16cid:durableId="458190403">
    <w:abstractNumId w:val="8"/>
  </w:num>
  <w:num w:numId="22" w16cid:durableId="2034919532">
    <w:abstractNumId w:val="16"/>
  </w:num>
  <w:num w:numId="23" w16cid:durableId="3922416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248"/>
    <w:rsid w:val="0000086F"/>
    <w:rsid w:val="00000ACA"/>
    <w:rsid w:val="000010CF"/>
    <w:rsid w:val="000022AB"/>
    <w:rsid w:val="00002EAF"/>
    <w:rsid w:val="00003622"/>
    <w:rsid w:val="00004F37"/>
    <w:rsid w:val="00007933"/>
    <w:rsid w:val="00010A1B"/>
    <w:rsid w:val="00010B21"/>
    <w:rsid w:val="000117B8"/>
    <w:rsid w:val="00012E01"/>
    <w:rsid w:val="000147F0"/>
    <w:rsid w:val="000148BE"/>
    <w:rsid w:val="0001670F"/>
    <w:rsid w:val="00020E9F"/>
    <w:rsid w:val="00022CFE"/>
    <w:rsid w:val="00023105"/>
    <w:rsid w:val="00023601"/>
    <w:rsid w:val="00024973"/>
    <w:rsid w:val="0002513F"/>
    <w:rsid w:val="00026927"/>
    <w:rsid w:val="00027AAE"/>
    <w:rsid w:val="000305D3"/>
    <w:rsid w:val="0003072E"/>
    <w:rsid w:val="00030B72"/>
    <w:rsid w:val="00031844"/>
    <w:rsid w:val="00031AA5"/>
    <w:rsid w:val="000368E6"/>
    <w:rsid w:val="0004077F"/>
    <w:rsid w:val="00042328"/>
    <w:rsid w:val="00044337"/>
    <w:rsid w:val="00044E80"/>
    <w:rsid w:val="0004680B"/>
    <w:rsid w:val="00046DEE"/>
    <w:rsid w:val="00046FA0"/>
    <w:rsid w:val="00050026"/>
    <w:rsid w:val="0005097E"/>
    <w:rsid w:val="000510C1"/>
    <w:rsid w:val="000511A7"/>
    <w:rsid w:val="00051F7A"/>
    <w:rsid w:val="0005243B"/>
    <w:rsid w:val="000530F3"/>
    <w:rsid w:val="0005448D"/>
    <w:rsid w:val="000547F3"/>
    <w:rsid w:val="000550B6"/>
    <w:rsid w:val="00057FEC"/>
    <w:rsid w:val="00060426"/>
    <w:rsid w:val="0006272A"/>
    <w:rsid w:val="00062E4D"/>
    <w:rsid w:val="00063BC2"/>
    <w:rsid w:val="0006618D"/>
    <w:rsid w:val="000663C6"/>
    <w:rsid w:val="0007156D"/>
    <w:rsid w:val="00071D1D"/>
    <w:rsid w:val="000720DE"/>
    <w:rsid w:val="00075361"/>
    <w:rsid w:val="0008299B"/>
    <w:rsid w:val="00082E97"/>
    <w:rsid w:val="00083418"/>
    <w:rsid w:val="00084FEE"/>
    <w:rsid w:val="00085179"/>
    <w:rsid w:val="00085293"/>
    <w:rsid w:val="00086AD9"/>
    <w:rsid w:val="000872C1"/>
    <w:rsid w:val="0008747E"/>
    <w:rsid w:val="00087C14"/>
    <w:rsid w:val="0009055C"/>
    <w:rsid w:val="00091AF4"/>
    <w:rsid w:val="0009400D"/>
    <w:rsid w:val="00094253"/>
    <w:rsid w:val="00095091"/>
    <w:rsid w:val="00097181"/>
    <w:rsid w:val="00097770"/>
    <w:rsid w:val="000A0019"/>
    <w:rsid w:val="000A0224"/>
    <w:rsid w:val="000A3886"/>
    <w:rsid w:val="000A3983"/>
    <w:rsid w:val="000A4316"/>
    <w:rsid w:val="000A6CFE"/>
    <w:rsid w:val="000A6FB6"/>
    <w:rsid w:val="000A72B3"/>
    <w:rsid w:val="000A74D8"/>
    <w:rsid w:val="000B027B"/>
    <w:rsid w:val="000B0B30"/>
    <w:rsid w:val="000B0CCC"/>
    <w:rsid w:val="000B19EC"/>
    <w:rsid w:val="000B1DCA"/>
    <w:rsid w:val="000B27DD"/>
    <w:rsid w:val="000B4ACC"/>
    <w:rsid w:val="000B5E32"/>
    <w:rsid w:val="000B6C8E"/>
    <w:rsid w:val="000B7063"/>
    <w:rsid w:val="000C0AD2"/>
    <w:rsid w:val="000C0C8A"/>
    <w:rsid w:val="000C2347"/>
    <w:rsid w:val="000C3727"/>
    <w:rsid w:val="000C3B09"/>
    <w:rsid w:val="000C5408"/>
    <w:rsid w:val="000C6B7A"/>
    <w:rsid w:val="000D18CE"/>
    <w:rsid w:val="000D29A2"/>
    <w:rsid w:val="000D2D5D"/>
    <w:rsid w:val="000D5258"/>
    <w:rsid w:val="000D673F"/>
    <w:rsid w:val="000D6833"/>
    <w:rsid w:val="000D6BD8"/>
    <w:rsid w:val="000D7976"/>
    <w:rsid w:val="000D7C03"/>
    <w:rsid w:val="000E0CD1"/>
    <w:rsid w:val="000E2268"/>
    <w:rsid w:val="000E3E2D"/>
    <w:rsid w:val="000E4D0E"/>
    <w:rsid w:val="000E5FE0"/>
    <w:rsid w:val="000E6DCD"/>
    <w:rsid w:val="000E720F"/>
    <w:rsid w:val="000F06DE"/>
    <w:rsid w:val="000F28CC"/>
    <w:rsid w:val="000F3679"/>
    <w:rsid w:val="000F43DA"/>
    <w:rsid w:val="000F44AF"/>
    <w:rsid w:val="000F4B42"/>
    <w:rsid w:val="000F5A90"/>
    <w:rsid w:val="000F6376"/>
    <w:rsid w:val="000F788E"/>
    <w:rsid w:val="000F7F9F"/>
    <w:rsid w:val="00102AE9"/>
    <w:rsid w:val="00103401"/>
    <w:rsid w:val="00104002"/>
    <w:rsid w:val="00104E47"/>
    <w:rsid w:val="00104F67"/>
    <w:rsid w:val="00106575"/>
    <w:rsid w:val="00107D50"/>
    <w:rsid w:val="00110BC7"/>
    <w:rsid w:val="00112178"/>
    <w:rsid w:val="00113163"/>
    <w:rsid w:val="001144DF"/>
    <w:rsid w:val="00114751"/>
    <w:rsid w:val="00114F62"/>
    <w:rsid w:val="00115876"/>
    <w:rsid w:val="00116204"/>
    <w:rsid w:val="00117730"/>
    <w:rsid w:val="0012004A"/>
    <w:rsid w:val="00120E7A"/>
    <w:rsid w:val="00121641"/>
    <w:rsid w:val="00122D72"/>
    <w:rsid w:val="001233F5"/>
    <w:rsid w:val="0012428B"/>
    <w:rsid w:val="00125C5F"/>
    <w:rsid w:val="001319FB"/>
    <w:rsid w:val="00131CF7"/>
    <w:rsid w:val="00131D50"/>
    <w:rsid w:val="00133F1E"/>
    <w:rsid w:val="00135120"/>
    <w:rsid w:val="001420E4"/>
    <w:rsid w:val="00142530"/>
    <w:rsid w:val="00142D25"/>
    <w:rsid w:val="00147372"/>
    <w:rsid w:val="001526C7"/>
    <w:rsid w:val="0015285A"/>
    <w:rsid w:val="00152F79"/>
    <w:rsid w:val="00154357"/>
    <w:rsid w:val="001547E8"/>
    <w:rsid w:val="00154AB2"/>
    <w:rsid w:val="00154B05"/>
    <w:rsid w:val="001559C1"/>
    <w:rsid w:val="00155EAC"/>
    <w:rsid w:val="00156EF8"/>
    <w:rsid w:val="00157581"/>
    <w:rsid w:val="00161289"/>
    <w:rsid w:val="00161D30"/>
    <w:rsid w:val="00164982"/>
    <w:rsid w:val="001653D5"/>
    <w:rsid w:val="0016685F"/>
    <w:rsid w:val="001707C9"/>
    <w:rsid w:val="00171F6C"/>
    <w:rsid w:val="00175267"/>
    <w:rsid w:val="00181AB1"/>
    <w:rsid w:val="00181DF0"/>
    <w:rsid w:val="0018283C"/>
    <w:rsid w:val="001831CF"/>
    <w:rsid w:val="00185574"/>
    <w:rsid w:val="00186EA3"/>
    <w:rsid w:val="00187D49"/>
    <w:rsid w:val="00191511"/>
    <w:rsid w:val="00191CB2"/>
    <w:rsid w:val="00192375"/>
    <w:rsid w:val="001924D8"/>
    <w:rsid w:val="00193FAB"/>
    <w:rsid w:val="00197159"/>
    <w:rsid w:val="00197386"/>
    <w:rsid w:val="001A0B18"/>
    <w:rsid w:val="001A1232"/>
    <w:rsid w:val="001A1BD7"/>
    <w:rsid w:val="001A5B20"/>
    <w:rsid w:val="001A60B7"/>
    <w:rsid w:val="001A6E46"/>
    <w:rsid w:val="001B1EC8"/>
    <w:rsid w:val="001B6684"/>
    <w:rsid w:val="001C0BBA"/>
    <w:rsid w:val="001C1DE8"/>
    <w:rsid w:val="001C38E1"/>
    <w:rsid w:val="001C4DA6"/>
    <w:rsid w:val="001C4E69"/>
    <w:rsid w:val="001C53AC"/>
    <w:rsid w:val="001C60DE"/>
    <w:rsid w:val="001C773C"/>
    <w:rsid w:val="001D497B"/>
    <w:rsid w:val="001D5263"/>
    <w:rsid w:val="001D57F6"/>
    <w:rsid w:val="001D62E6"/>
    <w:rsid w:val="001D64CC"/>
    <w:rsid w:val="001D66E0"/>
    <w:rsid w:val="001D68C8"/>
    <w:rsid w:val="001D6EFD"/>
    <w:rsid w:val="001D6F5A"/>
    <w:rsid w:val="001D7110"/>
    <w:rsid w:val="001E042F"/>
    <w:rsid w:val="001E1109"/>
    <w:rsid w:val="001E12BE"/>
    <w:rsid w:val="001E1A03"/>
    <w:rsid w:val="001E3B6D"/>
    <w:rsid w:val="001E4D2C"/>
    <w:rsid w:val="001F0D74"/>
    <w:rsid w:val="001F1018"/>
    <w:rsid w:val="001F1B1B"/>
    <w:rsid w:val="001F2484"/>
    <w:rsid w:val="001F2AE5"/>
    <w:rsid w:val="001F2E8F"/>
    <w:rsid w:val="001F2EAF"/>
    <w:rsid w:val="001F44CB"/>
    <w:rsid w:val="001F5E4C"/>
    <w:rsid w:val="001F613B"/>
    <w:rsid w:val="001F7DFB"/>
    <w:rsid w:val="002003A8"/>
    <w:rsid w:val="002005C7"/>
    <w:rsid w:val="0020404D"/>
    <w:rsid w:val="00204ED5"/>
    <w:rsid w:val="0020629B"/>
    <w:rsid w:val="002069DF"/>
    <w:rsid w:val="00210800"/>
    <w:rsid w:val="00211381"/>
    <w:rsid w:val="0021494E"/>
    <w:rsid w:val="00214FF8"/>
    <w:rsid w:val="00216055"/>
    <w:rsid w:val="0021606D"/>
    <w:rsid w:val="00216A1E"/>
    <w:rsid w:val="002170C8"/>
    <w:rsid w:val="0022141C"/>
    <w:rsid w:val="00221A24"/>
    <w:rsid w:val="00221E0F"/>
    <w:rsid w:val="00224DFF"/>
    <w:rsid w:val="00225DD2"/>
    <w:rsid w:val="00226471"/>
    <w:rsid w:val="002270A3"/>
    <w:rsid w:val="002277CF"/>
    <w:rsid w:val="00231F08"/>
    <w:rsid w:val="002326BD"/>
    <w:rsid w:val="002327C6"/>
    <w:rsid w:val="00232961"/>
    <w:rsid w:val="00233445"/>
    <w:rsid w:val="002343E6"/>
    <w:rsid w:val="002344FC"/>
    <w:rsid w:val="00234C1F"/>
    <w:rsid w:val="00237BE4"/>
    <w:rsid w:val="002405CD"/>
    <w:rsid w:val="002411A3"/>
    <w:rsid w:val="00242E23"/>
    <w:rsid w:val="00242EB1"/>
    <w:rsid w:val="0024428A"/>
    <w:rsid w:val="00244A78"/>
    <w:rsid w:val="00250FC2"/>
    <w:rsid w:val="002556FD"/>
    <w:rsid w:val="0025687D"/>
    <w:rsid w:val="00260EB5"/>
    <w:rsid w:val="00260F13"/>
    <w:rsid w:val="00261659"/>
    <w:rsid w:val="00263A4E"/>
    <w:rsid w:val="00263C13"/>
    <w:rsid w:val="00264B0B"/>
    <w:rsid w:val="0026548F"/>
    <w:rsid w:val="0026667F"/>
    <w:rsid w:val="00270B1A"/>
    <w:rsid w:val="00271BB5"/>
    <w:rsid w:val="00277935"/>
    <w:rsid w:val="002802B1"/>
    <w:rsid w:val="00282689"/>
    <w:rsid w:val="00282DDB"/>
    <w:rsid w:val="002845DC"/>
    <w:rsid w:val="00284897"/>
    <w:rsid w:val="00285AE3"/>
    <w:rsid w:val="002863AF"/>
    <w:rsid w:val="0028777C"/>
    <w:rsid w:val="00291A28"/>
    <w:rsid w:val="00291C79"/>
    <w:rsid w:val="00296A05"/>
    <w:rsid w:val="00296B96"/>
    <w:rsid w:val="002A0FA7"/>
    <w:rsid w:val="002A413E"/>
    <w:rsid w:val="002A492E"/>
    <w:rsid w:val="002A4AF0"/>
    <w:rsid w:val="002A5A82"/>
    <w:rsid w:val="002A5DCE"/>
    <w:rsid w:val="002A6D1D"/>
    <w:rsid w:val="002B419D"/>
    <w:rsid w:val="002B4DCC"/>
    <w:rsid w:val="002B5CB9"/>
    <w:rsid w:val="002C133C"/>
    <w:rsid w:val="002C311B"/>
    <w:rsid w:val="002C737B"/>
    <w:rsid w:val="002C7F73"/>
    <w:rsid w:val="002D105E"/>
    <w:rsid w:val="002D14CF"/>
    <w:rsid w:val="002D154E"/>
    <w:rsid w:val="002D2761"/>
    <w:rsid w:val="002D3665"/>
    <w:rsid w:val="002D3DB9"/>
    <w:rsid w:val="002D422B"/>
    <w:rsid w:val="002D425B"/>
    <w:rsid w:val="002D47F0"/>
    <w:rsid w:val="002D64D7"/>
    <w:rsid w:val="002E0044"/>
    <w:rsid w:val="002E1D74"/>
    <w:rsid w:val="002E24B4"/>
    <w:rsid w:val="002E24BF"/>
    <w:rsid w:val="002E3A04"/>
    <w:rsid w:val="002E5C1E"/>
    <w:rsid w:val="002E6142"/>
    <w:rsid w:val="002F0C2C"/>
    <w:rsid w:val="002F0FC5"/>
    <w:rsid w:val="002F1AC7"/>
    <w:rsid w:val="002F2D18"/>
    <w:rsid w:val="002F75D9"/>
    <w:rsid w:val="002F7EF9"/>
    <w:rsid w:val="003003D0"/>
    <w:rsid w:val="00302737"/>
    <w:rsid w:val="003057B0"/>
    <w:rsid w:val="0030651C"/>
    <w:rsid w:val="00307764"/>
    <w:rsid w:val="0030796E"/>
    <w:rsid w:val="003104BC"/>
    <w:rsid w:val="00315478"/>
    <w:rsid w:val="00316A99"/>
    <w:rsid w:val="00320B35"/>
    <w:rsid w:val="0032460D"/>
    <w:rsid w:val="00324FA8"/>
    <w:rsid w:val="00326A72"/>
    <w:rsid w:val="00327124"/>
    <w:rsid w:val="003274AD"/>
    <w:rsid w:val="003304C7"/>
    <w:rsid w:val="00331914"/>
    <w:rsid w:val="00331E5B"/>
    <w:rsid w:val="00332994"/>
    <w:rsid w:val="00332DF2"/>
    <w:rsid w:val="0033328E"/>
    <w:rsid w:val="00333A8A"/>
    <w:rsid w:val="00340260"/>
    <w:rsid w:val="003417D2"/>
    <w:rsid w:val="0034204E"/>
    <w:rsid w:val="003439BD"/>
    <w:rsid w:val="003458E9"/>
    <w:rsid w:val="00346929"/>
    <w:rsid w:val="003476DA"/>
    <w:rsid w:val="003505CB"/>
    <w:rsid w:val="003510EF"/>
    <w:rsid w:val="003521AA"/>
    <w:rsid w:val="003525B4"/>
    <w:rsid w:val="003527EC"/>
    <w:rsid w:val="00354C54"/>
    <w:rsid w:val="0035531E"/>
    <w:rsid w:val="0035580F"/>
    <w:rsid w:val="003577E7"/>
    <w:rsid w:val="0036076E"/>
    <w:rsid w:val="00360933"/>
    <w:rsid w:val="00360CCC"/>
    <w:rsid w:val="00361677"/>
    <w:rsid w:val="0036196B"/>
    <w:rsid w:val="00362C1F"/>
    <w:rsid w:val="00363DF6"/>
    <w:rsid w:val="0036645F"/>
    <w:rsid w:val="003669E9"/>
    <w:rsid w:val="00367C99"/>
    <w:rsid w:val="00372432"/>
    <w:rsid w:val="0037457C"/>
    <w:rsid w:val="00376CEE"/>
    <w:rsid w:val="00382F09"/>
    <w:rsid w:val="00383D82"/>
    <w:rsid w:val="00383E19"/>
    <w:rsid w:val="003857E1"/>
    <w:rsid w:val="003866DB"/>
    <w:rsid w:val="00386CC0"/>
    <w:rsid w:val="00387DC7"/>
    <w:rsid w:val="003902B9"/>
    <w:rsid w:val="00390ABC"/>
    <w:rsid w:val="003922C5"/>
    <w:rsid w:val="0039241B"/>
    <w:rsid w:val="00393C09"/>
    <w:rsid w:val="00395E8D"/>
    <w:rsid w:val="003A038F"/>
    <w:rsid w:val="003A0D44"/>
    <w:rsid w:val="003A7F36"/>
    <w:rsid w:val="003B339F"/>
    <w:rsid w:val="003B3684"/>
    <w:rsid w:val="003B7703"/>
    <w:rsid w:val="003C12C3"/>
    <w:rsid w:val="003C181B"/>
    <w:rsid w:val="003C1EF4"/>
    <w:rsid w:val="003C2B43"/>
    <w:rsid w:val="003C46EC"/>
    <w:rsid w:val="003C5CB8"/>
    <w:rsid w:val="003C664E"/>
    <w:rsid w:val="003C7345"/>
    <w:rsid w:val="003D4891"/>
    <w:rsid w:val="003D498F"/>
    <w:rsid w:val="003D49EC"/>
    <w:rsid w:val="003D4E58"/>
    <w:rsid w:val="003E0E21"/>
    <w:rsid w:val="003E224C"/>
    <w:rsid w:val="003E2AB4"/>
    <w:rsid w:val="003E422F"/>
    <w:rsid w:val="003E5E89"/>
    <w:rsid w:val="003E6AD4"/>
    <w:rsid w:val="003E7E81"/>
    <w:rsid w:val="003F0F1A"/>
    <w:rsid w:val="003F0FC0"/>
    <w:rsid w:val="003F1106"/>
    <w:rsid w:val="003F49D4"/>
    <w:rsid w:val="003F4C0A"/>
    <w:rsid w:val="003F6F4B"/>
    <w:rsid w:val="003F76BE"/>
    <w:rsid w:val="00400965"/>
    <w:rsid w:val="004049C2"/>
    <w:rsid w:val="00404D5A"/>
    <w:rsid w:val="004073DC"/>
    <w:rsid w:val="00411424"/>
    <w:rsid w:val="004117B3"/>
    <w:rsid w:val="00411FB9"/>
    <w:rsid w:val="004135A2"/>
    <w:rsid w:val="0041496F"/>
    <w:rsid w:val="00414A11"/>
    <w:rsid w:val="004156E9"/>
    <w:rsid w:val="00415C11"/>
    <w:rsid w:val="0042069B"/>
    <w:rsid w:val="00420784"/>
    <w:rsid w:val="004207F0"/>
    <w:rsid w:val="00420B55"/>
    <w:rsid w:val="004252D4"/>
    <w:rsid w:val="00425E86"/>
    <w:rsid w:val="00430499"/>
    <w:rsid w:val="00434ACA"/>
    <w:rsid w:val="00435E0E"/>
    <w:rsid w:val="00437215"/>
    <w:rsid w:val="00437261"/>
    <w:rsid w:val="00437D63"/>
    <w:rsid w:val="004400E1"/>
    <w:rsid w:val="00440719"/>
    <w:rsid w:val="00441A59"/>
    <w:rsid w:val="00441D6F"/>
    <w:rsid w:val="00442472"/>
    <w:rsid w:val="00446013"/>
    <w:rsid w:val="0045185B"/>
    <w:rsid w:val="00452A89"/>
    <w:rsid w:val="00454379"/>
    <w:rsid w:val="00455030"/>
    <w:rsid w:val="00455286"/>
    <w:rsid w:val="00455A13"/>
    <w:rsid w:val="00460E20"/>
    <w:rsid w:val="00461268"/>
    <w:rsid w:val="00461A74"/>
    <w:rsid w:val="0046252C"/>
    <w:rsid w:val="00462EE5"/>
    <w:rsid w:val="0046317F"/>
    <w:rsid w:val="00463485"/>
    <w:rsid w:val="0046403F"/>
    <w:rsid w:val="00470F3D"/>
    <w:rsid w:val="004730C7"/>
    <w:rsid w:val="00474462"/>
    <w:rsid w:val="0047448E"/>
    <w:rsid w:val="00480476"/>
    <w:rsid w:val="00481579"/>
    <w:rsid w:val="00485E21"/>
    <w:rsid w:val="0048740D"/>
    <w:rsid w:val="00487477"/>
    <w:rsid w:val="00491480"/>
    <w:rsid w:val="004A1215"/>
    <w:rsid w:val="004A15F8"/>
    <w:rsid w:val="004A2281"/>
    <w:rsid w:val="004A4895"/>
    <w:rsid w:val="004A6B0D"/>
    <w:rsid w:val="004A6F2F"/>
    <w:rsid w:val="004A7858"/>
    <w:rsid w:val="004B1D50"/>
    <w:rsid w:val="004B2091"/>
    <w:rsid w:val="004B4A42"/>
    <w:rsid w:val="004B6DD0"/>
    <w:rsid w:val="004C1897"/>
    <w:rsid w:val="004C326F"/>
    <w:rsid w:val="004C6BB6"/>
    <w:rsid w:val="004D084B"/>
    <w:rsid w:val="004D4079"/>
    <w:rsid w:val="004D746B"/>
    <w:rsid w:val="004E16B4"/>
    <w:rsid w:val="004E1AB1"/>
    <w:rsid w:val="004E4085"/>
    <w:rsid w:val="004E4898"/>
    <w:rsid w:val="004E6491"/>
    <w:rsid w:val="004E7AE4"/>
    <w:rsid w:val="004F0E5A"/>
    <w:rsid w:val="004F3AEA"/>
    <w:rsid w:val="004F3BF2"/>
    <w:rsid w:val="004F3C54"/>
    <w:rsid w:val="004F6112"/>
    <w:rsid w:val="004F6197"/>
    <w:rsid w:val="004F722C"/>
    <w:rsid w:val="004F7A7A"/>
    <w:rsid w:val="0050086D"/>
    <w:rsid w:val="00500A9C"/>
    <w:rsid w:val="0050152A"/>
    <w:rsid w:val="00502BCD"/>
    <w:rsid w:val="00502CE3"/>
    <w:rsid w:val="005031D7"/>
    <w:rsid w:val="005036CF"/>
    <w:rsid w:val="00504A0B"/>
    <w:rsid w:val="00504C04"/>
    <w:rsid w:val="00505CEC"/>
    <w:rsid w:val="005107AA"/>
    <w:rsid w:val="00512E03"/>
    <w:rsid w:val="00513877"/>
    <w:rsid w:val="00513F92"/>
    <w:rsid w:val="00515777"/>
    <w:rsid w:val="00520C21"/>
    <w:rsid w:val="00521D99"/>
    <w:rsid w:val="00522396"/>
    <w:rsid w:val="00522558"/>
    <w:rsid w:val="00522BEC"/>
    <w:rsid w:val="00523207"/>
    <w:rsid w:val="00524F03"/>
    <w:rsid w:val="00525AB4"/>
    <w:rsid w:val="005271E9"/>
    <w:rsid w:val="005336E6"/>
    <w:rsid w:val="00534AAD"/>
    <w:rsid w:val="00534CC3"/>
    <w:rsid w:val="00535101"/>
    <w:rsid w:val="00535729"/>
    <w:rsid w:val="00535A5F"/>
    <w:rsid w:val="00535E83"/>
    <w:rsid w:val="005364C9"/>
    <w:rsid w:val="00537405"/>
    <w:rsid w:val="00540105"/>
    <w:rsid w:val="0054234F"/>
    <w:rsid w:val="00542B79"/>
    <w:rsid w:val="00545454"/>
    <w:rsid w:val="005460C4"/>
    <w:rsid w:val="005461EF"/>
    <w:rsid w:val="00550416"/>
    <w:rsid w:val="00551098"/>
    <w:rsid w:val="00551F07"/>
    <w:rsid w:val="00552FDC"/>
    <w:rsid w:val="00553830"/>
    <w:rsid w:val="005550E6"/>
    <w:rsid w:val="00556FDD"/>
    <w:rsid w:val="0056102B"/>
    <w:rsid w:val="00563072"/>
    <w:rsid w:val="005639CD"/>
    <w:rsid w:val="00563AAF"/>
    <w:rsid w:val="005656A0"/>
    <w:rsid w:val="00566E97"/>
    <w:rsid w:val="005712BF"/>
    <w:rsid w:val="00573454"/>
    <w:rsid w:val="00573477"/>
    <w:rsid w:val="00573B0D"/>
    <w:rsid w:val="00574D47"/>
    <w:rsid w:val="0057563F"/>
    <w:rsid w:val="00577978"/>
    <w:rsid w:val="00580F28"/>
    <w:rsid w:val="005829EB"/>
    <w:rsid w:val="005837A4"/>
    <w:rsid w:val="0058475F"/>
    <w:rsid w:val="00585926"/>
    <w:rsid w:val="00587E36"/>
    <w:rsid w:val="005908EE"/>
    <w:rsid w:val="005937F4"/>
    <w:rsid w:val="00596277"/>
    <w:rsid w:val="005A09D7"/>
    <w:rsid w:val="005A2848"/>
    <w:rsid w:val="005A3069"/>
    <w:rsid w:val="005A5765"/>
    <w:rsid w:val="005A6999"/>
    <w:rsid w:val="005A69AD"/>
    <w:rsid w:val="005B1628"/>
    <w:rsid w:val="005B2E2A"/>
    <w:rsid w:val="005B3540"/>
    <w:rsid w:val="005B4D00"/>
    <w:rsid w:val="005B67D6"/>
    <w:rsid w:val="005B7274"/>
    <w:rsid w:val="005B7622"/>
    <w:rsid w:val="005C3918"/>
    <w:rsid w:val="005C3E43"/>
    <w:rsid w:val="005C4110"/>
    <w:rsid w:val="005C5D6E"/>
    <w:rsid w:val="005C67B8"/>
    <w:rsid w:val="005C69E8"/>
    <w:rsid w:val="005C7591"/>
    <w:rsid w:val="005D012D"/>
    <w:rsid w:val="005D0B79"/>
    <w:rsid w:val="005D0E13"/>
    <w:rsid w:val="005D0FC6"/>
    <w:rsid w:val="005D2402"/>
    <w:rsid w:val="005D45AB"/>
    <w:rsid w:val="005D59AE"/>
    <w:rsid w:val="005D6420"/>
    <w:rsid w:val="005D727E"/>
    <w:rsid w:val="005D7805"/>
    <w:rsid w:val="005E1AC1"/>
    <w:rsid w:val="005E1E47"/>
    <w:rsid w:val="005E32C9"/>
    <w:rsid w:val="005E3680"/>
    <w:rsid w:val="005E379C"/>
    <w:rsid w:val="005E6C21"/>
    <w:rsid w:val="005E75C5"/>
    <w:rsid w:val="005E7C23"/>
    <w:rsid w:val="005F2BD4"/>
    <w:rsid w:val="005F4161"/>
    <w:rsid w:val="005F5A2F"/>
    <w:rsid w:val="006001EB"/>
    <w:rsid w:val="006017BC"/>
    <w:rsid w:val="006029EF"/>
    <w:rsid w:val="0060452C"/>
    <w:rsid w:val="00605DD2"/>
    <w:rsid w:val="00606212"/>
    <w:rsid w:val="00610AD4"/>
    <w:rsid w:val="00610CBE"/>
    <w:rsid w:val="00612195"/>
    <w:rsid w:val="0061350F"/>
    <w:rsid w:val="00613546"/>
    <w:rsid w:val="00613CC1"/>
    <w:rsid w:val="006143B4"/>
    <w:rsid w:val="0061582F"/>
    <w:rsid w:val="00615833"/>
    <w:rsid w:val="006161C4"/>
    <w:rsid w:val="00617FC1"/>
    <w:rsid w:val="0062031B"/>
    <w:rsid w:val="006221F8"/>
    <w:rsid w:val="00623AD1"/>
    <w:rsid w:val="00624750"/>
    <w:rsid w:val="00625C4C"/>
    <w:rsid w:val="0063367E"/>
    <w:rsid w:val="00633D4D"/>
    <w:rsid w:val="006345F4"/>
    <w:rsid w:val="00635BA0"/>
    <w:rsid w:val="00641D13"/>
    <w:rsid w:val="00642D1C"/>
    <w:rsid w:val="00644722"/>
    <w:rsid w:val="00647E92"/>
    <w:rsid w:val="006500D6"/>
    <w:rsid w:val="00651C2B"/>
    <w:rsid w:val="006523A8"/>
    <w:rsid w:val="006532A4"/>
    <w:rsid w:val="00654033"/>
    <w:rsid w:val="006542B2"/>
    <w:rsid w:val="0065559E"/>
    <w:rsid w:val="0065584F"/>
    <w:rsid w:val="00655954"/>
    <w:rsid w:val="00656124"/>
    <w:rsid w:val="006567D8"/>
    <w:rsid w:val="00656BA6"/>
    <w:rsid w:val="00660EF5"/>
    <w:rsid w:val="00661F36"/>
    <w:rsid w:val="00665841"/>
    <w:rsid w:val="00666B38"/>
    <w:rsid w:val="00667E94"/>
    <w:rsid w:val="00670C59"/>
    <w:rsid w:val="00671637"/>
    <w:rsid w:val="00671EA3"/>
    <w:rsid w:val="00674F17"/>
    <w:rsid w:val="006817F4"/>
    <w:rsid w:val="0068272D"/>
    <w:rsid w:val="00682A96"/>
    <w:rsid w:val="00685A05"/>
    <w:rsid w:val="00686AE2"/>
    <w:rsid w:val="00691A00"/>
    <w:rsid w:val="006935C9"/>
    <w:rsid w:val="00693AEA"/>
    <w:rsid w:val="0069440C"/>
    <w:rsid w:val="00695DC4"/>
    <w:rsid w:val="00695F13"/>
    <w:rsid w:val="006966FE"/>
    <w:rsid w:val="00696944"/>
    <w:rsid w:val="006A0730"/>
    <w:rsid w:val="006A1644"/>
    <w:rsid w:val="006A24FD"/>
    <w:rsid w:val="006A2BDA"/>
    <w:rsid w:val="006A33C3"/>
    <w:rsid w:val="006A3C36"/>
    <w:rsid w:val="006A4867"/>
    <w:rsid w:val="006A49E1"/>
    <w:rsid w:val="006A74A0"/>
    <w:rsid w:val="006B0610"/>
    <w:rsid w:val="006B19BB"/>
    <w:rsid w:val="006B27C0"/>
    <w:rsid w:val="006B5853"/>
    <w:rsid w:val="006B763E"/>
    <w:rsid w:val="006C1552"/>
    <w:rsid w:val="006C17A8"/>
    <w:rsid w:val="006C2183"/>
    <w:rsid w:val="006C2822"/>
    <w:rsid w:val="006C3EBC"/>
    <w:rsid w:val="006C4FAB"/>
    <w:rsid w:val="006C5582"/>
    <w:rsid w:val="006D16AA"/>
    <w:rsid w:val="006D1FEE"/>
    <w:rsid w:val="006D3364"/>
    <w:rsid w:val="006E3905"/>
    <w:rsid w:val="006E3E69"/>
    <w:rsid w:val="006E4B7E"/>
    <w:rsid w:val="006E4CD9"/>
    <w:rsid w:val="006E5CDB"/>
    <w:rsid w:val="006E5E06"/>
    <w:rsid w:val="006E6378"/>
    <w:rsid w:val="006F0DE0"/>
    <w:rsid w:val="006F338E"/>
    <w:rsid w:val="00702FAF"/>
    <w:rsid w:val="00703DA7"/>
    <w:rsid w:val="00703E6D"/>
    <w:rsid w:val="00705A1C"/>
    <w:rsid w:val="00706E38"/>
    <w:rsid w:val="0070734E"/>
    <w:rsid w:val="0070782A"/>
    <w:rsid w:val="0071268B"/>
    <w:rsid w:val="00712EDF"/>
    <w:rsid w:val="0071366C"/>
    <w:rsid w:val="00713A95"/>
    <w:rsid w:val="00714146"/>
    <w:rsid w:val="00715428"/>
    <w:rsid w:val="00720621"/>
    <w:rsid w:val="00722016"/>
    <w:rsid w:val="00722960"/>
    <w:rsid w:val="00725851"/>
    <w:rsid w:val="00726303"/>
    <w:rsid w:val="00726448"/>
    <w:rsid w:val="00726732"/>
    <w:rsid w:val="00727CFA"/>
    <w:rsid w:val="00730648"/>
    <w:rsid w:val="00731F84"/>
    <w:rsid w:val="007339F2"/>
    <w:rsid w:val="00735311"/>
    <w:rsid w:val="0074159B"/>
    <w:rsid w:val="00741B55"/>
    <w:rsid w:val="007437F8"/>
    <w:rsid w:val="00747493"/>
    <w:rsid w:val="00751F65"/>
    <w:rsid w:val="0075255E"/>
    <w:rsid w:val="00753591"/>
    <w:rsid w:val="00753A9D"/>
    <w:rsid w:val="00754564"/>
    <w:rsid w:val="00754B8C"/>
    <w:rsid w:val="00756125"/>
    <w:rsid w:val="00756D7A"/>
    <w:rsid w:val="007612B1"/>
    <w:rsid w:val="00763201"/>
    <w:rsid w:val="00766C2C"/>
    <w:rsid w:val="00770153"/>
    <w:rsid w:val="007735FE"/>
    <w:rsid w:val="007747B5"/>
    <w:rsid w:val="00774F56"/>
    <w:rsid w:val="007752B7"/>
    <w:rsid w:val="00776142"/>
    <w:rsid w:val="0077778D"/>
    <w:rsid w:val="007811CF"/>
    <w:rsid w:val="00782241"/>
    <w:rsid w:val="007861A5"/>
    <w:rsid w:val="0078721C"/>
    <w:rsid w:val="00790C6F"/>
    <w:rsid w:val="007923C1"/>
    <w:rsid w:val="00792E62"/>
    <w:rsid w:val="00794D34"/>
    <w:rsid w:val="007A0DA7"/>
    <w:rsid w:val="007A1409"/>
    <w:rsid w:val="007A4859"/>
    <w:rsid w:val="007A53DD"/>
    <w:rsid w:val="007A72DF"/>
    <w:rsid w:val="007B1303"/>
    <w:rsid w:val="007B1861"/>
    <w:rsid w:val="007B1CE2"/>
    <w:rsid w:val="007B40A2"/>
    <w:rsid w:val="007B43A1"/>
    <w:rsid w:val="007B6F3E"/>
    <w:rsid w:val="007B73FD"/>
    <w:rsid w:val="007C0B14"/>
    <w:rsid w:val="007C10F9"/>
    <w:rsid w:val="007C2A42"/>
    <w:rsid w:val="007C4650"/>
    <w:rsid w:val="007C69B8"/>
    <w:rsid w:val="007C7FD4"/>
    <w:rsid w:val="007D20D1"/>
    <w:rsid w:val="007D2F0D"/>
    <w:rsid w:val="007D3D5D"/>
    <w:rsid w:val="007D689E"/>
    <w:rsid w:val="007D7559"/>
    <w:rsid w:val="007E0D5C"/>
    <w:rsid w:val="007E228A"/>
    <w:rsid w:val="007E3AC7"/>
    <w:rsid w:val="007E3ADE"/>
    <w:rsid w:val="007E4A13"/>
    <w:rsid w:val="007E4F30"/>
    <w:rsid w:val="007E7354"/>
    <w:rsid w:val="007E7517"/>
    <w:rsid w:val="007F05CC"/>
    <w:rsid w:val="007F2077"/>
    <w:rsid w:val="007F401F"/>
    <w:rsid w:val="007F42FD"/>
    <w:rsid w:val="007F4429"/>
    <w:rsid w:val="007F4B06"/>
    <w:rsid w:val="007F4B13"/>
    <w:rsid w:val="007F523B"/>
    <w:rsid w:val="00802D55"/>
    <w:rsid w:val="0080337E"/>
    <w:rsid w:val="008037A9"/>
    <w:rsid w:val="00804C77"/>
    <w:rsid w:val="00805365"/>
    <w:rsid w:val="008079F1"/>
    <w:rsid w:val="008110E1"/>
    <w:rsid w:val="008148C3"/>
    <w:rsid w:val="0081501F"/>
    <w:rsid w:val="0081668D"/>
    <w:rsid w:val="00817035"/>
    <w:rsid w:val="008217E4"/>
    <w:rsid w:val="0082260B"/>
    <w:rsid w:val="00823585"/>
    <w:rsid w:val="00823B65"/>
    <w:rsid w:val="00824217"/>
    <w:rsid w:val="00824E64"/>
    <w:rsid w:val="00825424"/>
    <w:rsid w:val="008270B2"/>
    <w:rsid w:val="00827F1A"/>
    <w:rsid w:val="00832290"/>
    <w:rsid w:val="008339AB"/>
    <w:rsid w:val="00834C37"/>
    <w:rsid w:val="00835F4A"/>
    <w:rsid w:val="008365C2"/>
    <w:rsid w:val="00842264"/>
    <w:rsid w:val="00844009"/>
    <w:rsid w:val="00844547"/>
    <w:rsid w:val="00844E3C"/>
    <w:rsid w:val="00845735"/>
    <w:rsid w:val="00847F9B"/>
    <w:rsid w:val="008504E6"/>
    <w:rsid w:val="00852C68"/>
    <w:rsid w:val="008604C3"/>
    <w:rsid w:val="00860D8D"/>
    <w:rsid w:val="00860F25"/>
    <w:rsid w:val="008614A0"/>
    <w:rsid w:val="008639A8"/>
    <w:rsid w:val="00870E63"/>
    <w:rsid w:val="008718C6"/>
    <w:rsid w:val="00872D34"/>
    <w:rsid w:val="00873127"/>
    <w:rsid w:val="008740E8"/>
    <w:rsid w:val="00875E08"/>
    <w:rsid w:val="008762A0"/>
    <w:rsid w:val="00882724"/>
    <w:rsid w:val="008840EF"/>
    <w:rsid w:val="00885116"/>
    <w:rsid w:val="008852A3"/>
    <w:rsid w:val="00887528"/>
    <w:rsid w:val="008908C1"/>
    <w:rsid w:val="00892468"/>
    <w:rsid w:val="00892878"/>
    <w:rsid w:val="00892BB9"/>
    <w:rsid w:val="008944F9"/>
    <w:rsid w:val="008965AE"/>
    <w:rsid w:val="008977A8"/>
    <w:rsid w:val="00897989"/>
    <w:rsid w:val="008A4410"/>
    <w:rsid w:val="008B02FA"/>
    <w:rsid w:val="008B2AED"/>
    <w:rsid w:val="008B5446"/>
    <w:rsid w:val="008B6493"/>
    <w:rsid w:val="008C0145"/>
    <w:rsid w:val="008C0BA6"/>
    <w:rsid w:val="008C21ED"/>
    <w:rsid w:val="008C3227"/>
    <w:rsid w:val="008C40C7"/>
    <w:rsid w:val="008C5FBE"/>
    <w:rsid w:val="008D06B2"/>
    <w:rsid w:val="008D130A"/>
    <w:rsid w:val="008D31B4"/>
    <w:rsid w:val="008D3767"/>
    <w:rsid w:val="008D59AC"/>
    <w:rsid w:val="008D5C17"/>
    <w:rsid w:val="008D5F3A"/>
    <w:rsid w:val="008D6FD4"/>
    <w:rsid w:val="008D726D"/>
    <w:rsid w:val="008D733B"/>
    <w:rsid w:val="008E0136"/>
    <w:rsid w:val="008E09B3"/>
    <w:rsid w:val="008E1283"/>
    <w:rsid w:val="008E13B1"/>
    <w:rsid w:val="008E2D19"/>
    <w:rsid w:val="008E2F42"/>
    <w:rsid w:val="008E40EC"/>
    <w:rsid w:val="008E41D0"/>
    <w:rsid w:val="008E6DAF"/>
    <w:rsid w:val="008E7FA8"/>
    <w:rsid w:val="008F14B7"/>
    <w:rsid w:val="008F1688"/>
    <w:rsid w:val="008F2818"/>
    <w:rsid w:val="008F2BDE"/>
    <w:rsid w:val="008F66C4"/>
    <w:rsid w:val="008F6998"/>
    <w:rsid w:val="008F7090"/>
    <w:rsid w:val="008F7227"/>
    <w:rsid w:val="009002C7"/>
    <w:rsid w:val="00902615"/>
    <w:rsid w:val="009034BC"/>
    <w:rsid w:val="009047DC"/>
    <w:rsid w:val="00905D84"/>
    <w:rsid w:val="00907126"/>
    <w:rsid w:val="00911871"/>
    <w:rsid w:val="009132E6"/>
    <w:rsid w:val="009140F3"/>
    <w:rsid w:val="00914A4F"/>
    <w:rsid w:val="00915A43"/>
    <w:rsid w:val="009168B4"/>
    <w:rsid w:val="009178F6"/>
    <w:rsid w:val="00923425"/>
    <w:rsid w:val="009236C7"/>
    <w:rsid w:val="00933177"/>
    <w:rsid w:val="00934248"/>
    <w:rsid w:val="0093556C"/>
    <w:rsid w:val="00935F8D"/>
    <w:rsid w:val="009379F6"/>
    <w:rsid w:val="00937CDC"/>
    <w:rsid w:val="00937F23"/>
    <w:rsid w:val="00940A04"/>
    <w:rsid w:val="009414C3"/>
    <w:rsid w:val="00942AC3"/>
    <w:rsid w:val="00943265"/>
    <w:rsid w:val="0094529C"/>
    <w:rsid w:val="0094695D"/>
    <w:rsid w:val="00946ED5"/>
    <w:rsid w:val="00947955"/>
    <w:rsid w:val="00951AF6"/>
    <w:rsid w:val="009523F3"/>
    <w:rsid w:val="00952A50"/>
    <w:rsid w:val="00954DF9"/>
    <w:rsid w:val="009554F2"/>
    <w:rsid w:val="00957C29"/>
    <w:rsid w:val="00960EAC"/>
    <w:rsid w:val="00961CA1"/>
    <w:rsid w:val="00966CA2"/>
    <w:rsid w:val="009671B0"/>
    <w:rsid w:val="00967BB3"/>
    <w:rsid w:val="00967D38"/>
    <w:rsid w:val="00970832"/>
    <w:rsid w:val="009726DF"/>
    <w:rsid w:val="00973000"/>
    <w:rsid w:val="00973467"/>
    <w:rsid w:val="009738D4"/>
    <w:rsid w:val="00974A58"/>
    <w:rsid w:val="00974B6B"/>
    <w:rsid w:val="00974EA0"/>
    <w:rsid w:val="00974F85"/>
    <w:rsid w:val="009751CE"/>
    <w:rsid w:val="0097767A"/>
    <w:rsid w:val="009779B8"/>
    <w:rsid w:val="00977A70"/>
    <w:rsid w:val="0098244A"/>
    <w:rsid w:val="00983712"/>
    <w:rsid w:val="00984169"/>
    <w:rsid w:val="00984D22"/>
    <w:rsid w:val="00987D18"/>
    <w:rsid w:val="00990590"/>
    <w:rsid w:val="009926B4"/>
    <w:rsid w:val="00992AF7"/>
    <w:rsid w:val="009968C4"/>
    <w:rsid w:val="00997C51"/>
    <w:rsid w:val="00997F0C"/>
    <w:rsid w:val="009A01DB"/>
    <w:rsid w:val="009A1123"/>
    <w:rsid w:val="009A2C24"/>
    <w:rsid w:val="009A35F9"/>
    <w:rsid w:val="009A3979"/>
    <w:rsid w:val="009A54ED"/>
    <w:rsid w:val="009A55A6"/>
    <w:rsid w:val="009A63D0"/>
    <w:rsid w:val="009A7D40"/>
    <w:rsid w:val="009B0274"/>
    <w:rsid w:val="009B20B6"/>
    <w:rsid w:val="009B2A21"/>
    <w:rsid w:val="009B36BC"/>
    <w:rsid w:val="009B55FA"/>
    <w:rsid w:val="009B6AB0"/>
    <w:rsid w:val="009C4A3C"/>
    <w:rsid w:val="009D37AB"/>
    <w:rsid w:val="009D3D41"/>
    <w:rsid w:val="009D46C1"/>
    <w:rsid w:val="009D48EE"/>
    <w:rsid w:val="009D532A"/>
    <w:rsid w:val="009E00EC"/>
    <w:rsid w:val="009E093B"/>
    <w:rsid w:val="009E171A"/>
    <w:rsid w:val="009E1CC4"/>
    <w:rsid w:val="009E2AED"/>
    <w:rsid w:val="009E3190"/>
    <w:rsid w:val="009E3811"/>
    <w:rsid w:val="009E5DB8"/>
    <w:rsid w:val="009E689C"/>
    <w:rsid w:val="009E7320"/>
    <w:rsid w:val="009E758B"/>
    <w:rsid w:val="009E773C"/>
    <w:rsid w:val="009E7948"/>
    <w:rsid w:val="009F0029"/>
    <w:rsid w:val="009F0742"/>
    <w:rsid w:val="009F1289"/>
    <w:rsid w:val="009F5D3B"/>
    <w:rsid w:val="00A0663A"/>
    <w:rsid w:val="00A06F3E"/>
    <w:rsid w:val="00A107D8"/>
    <w:rsid w:val="00A109EC"/>
    <w:rsid w:val="00A1101B"/>
    <w:rsid w:val="00A13CC0"/>
    <w:rsid w:val="00A13D06"/>
    <w:rsid w:val="00A14050"/>
    <w:rsid w:val="00A15915"/>
    <w:rsid w:val="00A16598"/>
    <w:rsid w:val="00A17671"/>
    <w:rsid w:val="00A2148A"/>
    <w:rsid w:val="00A23587"/>
    <w:rsid w:val="00A26B3F"/>
    <w:rsid w:val="00A27ABA"/>
    <w:rsid w:val="00A3011F"/>
    <w:rsid w:val="00A313E3"/>
    <w:rsid w:val="00A3206A"/>
    <w:rsid w:val="00A325FB"/>
    <w:rsid w:val="00A3270E"/>
    <w:rsid w:val="00A32B82"/>
    <w:rsid w:val="00A32F0B"/>
    <w:rsid w:val="00A36E62"/>
    <w:rsid w:val="00A37AAD"/>
    <w:rsid w:val="00A407C6"/>
    <w:rsid w:val="00A40E8A"/>
    <w:rsid w:val="00A40F2F"/>
    <w:rsid w:val="00A424B9"/>
    <w:rsid w:val="00A4454A"/>
    <w:rsid w:val="00A44A0A"/>
    <w:rsid w:val="00A47BBD"/>
    <w:rsid w:val="00A52396"/>
    <w:rsid w:val="00A53305"/>
    <w:rsid w:val="00A54154"/>
    <w:rsid w:val="00A5423B"/>
    <w:rsid w:val="00A54819"/>
    <w:rsid w:val="00A54CCF"/>
    <w:rsid w:val="00A56FD4"/>
    <w:rsid w:val="00A60573"/>
    <w:rsid w:val="00A65F3D"/>
    <w:rsid w:val="00A66125"/>
    <w:rsid w:val="00A6613B"/>
    <w:rsid w:val="00A728D8"/>
    <w:rsid w:val="00A775E7"/>
    <w:rsid w:val="00A81519"/>
    <w:rsid w:val="00A84D95"/>
    <w:rsid w:val="00A85389"/>
    <w:rsid w:val="00A85697"/>
    <w:rsid w:val="00A864D4"/>
    <w:rsid w:val="00A903AF"/>
    <w:rsid w:val="00A90FF1"/>
    <w:rsid w:val="00A9344B"/>
    <w:rsid w:val="00A93C38"/>
    <w:rsid w:val="00A94E2A"/>
    <w:rsid w:val="00AA01A8"/>
    <w:rsid w:val="00AA04BE"/>
    <w:rsid w:val="00AA058F"/>
    <w:rsid w:val="00AA286C"/>
    <w:rsid w:val="00AA3338"/>
    <w:rsid w:val="00AA4211"/>
    <w:rsid w:val="00AA4569"/>
    <w:rsid w:val="00AA753B"/>
    <w:rsid w:val="00AB2CB8"/>
    <w:rsid w:val="00AB4B1B"/>
    <w:rsid w:val="00AB5444"/>
    <w:rsid w:val="00AB6843"/>
    <w:rsid w:val="00AC0B6D"/>
    <w:rsid w:val="00AC1A81"/>
    <w:rsid w:val="00AC282F"/>
    <w:rsid w:val="00AC4068"/>
    <w:rsid w:val="00AC47DA"/>
    <w:rsid w:val="00AC47E2"/>
    <w:rsid w:val="00AC5B14"/>
    <w:rsid w:val="00AC60D3"/>
    <w:rsid w:val="00AC648C"/>
    <w:rsid w:val="00AC6524"/>
    <w:rsid w:val="00AC7861"/>
    <w:rsid w:val="00AD013A"/>
    <w:rsid w:val="00AD0DB4"/>
    <w:rsid w:val="00AD0DDD"/>
    <w:rsid w:val="00AD2F84"/>
    <w:rsid w:val="00AD474A"/>
    <w:rsid w:val="00AD72EE"/>
    <w:rsid w:val="00AD74F2"/>
    <w:rsid w:val="00AE0902"/>
    <w:rsid w:val="00AE1CCB"/>
    <w:rsid w:val="00AE21B3"/>
    <w:rsid w:val="00AE2548"/>
    <w:rsid w:val="00AE317B"/>
    <w:rsid w:val="00AE37EA"/>
    <w:rsid w:val="00AE4784"/>
    <w:rsid w:val="00AE6A23"/>
    <w:rsid w:val="00AF2648"/>
    <w:rsid w:val="00AF4FC0"/>
    <w:rsid w:val="00B00368"/>
    <w:rsid w:val="00B01931"/>
    <w:rsid w:val="00B0318A"/>
    <w:rsid w:val="00B0399E"/>
    <w:rsid w:val="00B054AA"/>
    <w:rsid w:val="00B06E07"/>
    <w:rsid w:val="00B1041A"/>
    <w:rsid w:val="00B10B3D"/>
    <w:rsid w:val="00B1281A"/>
    <w:rsid w:val="00B14676"/>
    <w:rsid w:val="00B1630E"/>
    <w:rsid w:val="00B16709"/>
    <w:rsid w:val="00B21734"/>
    <w:rsid w:val="00B237E3"/>
    <w:rsid w:val="00B238A4"/>
    <w:rsid w:val="00B23E8B"/>
    <w:rsid w:val="00B273BF"/>
    <w:rsid w:val="00B32536"/>
    <w:rsid w:val="00B3348A"/>
    <w:rsid w:val="00B36383"/>
    <w:rsid w:val="00B3695A"/>
    <w:rsid w:val="00B40454"/>
    <w:rsid w:val="00B42B17"/>
    <w:rsid w:val="00B442DC"/>
    <w:rsid w:val="00B45D29"/>
    <w:rsid w:val="00B476E1"/>
    <w:rsid w:val="00B54C15"/>
    <w:rsid w:val="00B55176"/>
    <w:rsid w:val="00B55A7E"/>
    <w:rsid w:val="00B617BF"/>
    <w:rsid w:val="00B64A5B"/>
    <w:rsid w:val="00B668D1"/>
    <w:rsid w:val="00B668F8"/>
    <w:rsid w:val="00B73FDA"/>
    <w:rsid w:val="00B745E1"/>
    <w:rsid w:val="00B75E2D"/>
    <w:rsid w:val="00B75F7C"/>
    <w:rsid w:val="00B80073"/>
    <w:rsid w:val="00B81ACF"/>
    <w:rsid w:val="00B82C99"/>
    <w:rsid w:val="00B8457D"/>
    <w:rsid w:val="00B849EA"/>
    <w:rsid w:val="00B8678E"/>
    <w:rsid w:val="00B86DB9"/>
    <w:rsid w:val="00B87AEA"/>
    <w:rsid w:val="00B91F4C"/>
    <w:rsid w:val="00B92BE4"/>
    <w:rsid w:val="00B93751"/>
    <w:rsid w:val="00B94580"/>
    <w:rsid w:val="00B96425"/>
    <w:rsid w:val="00BA3296"/>
    <w:rsid w:val="00BA4054"/>
    <w:rsid w:val="00BA572B"/>
    <w:rsid w:val="00BA6386"/>
    <w:rsid w:val="00BB2B8D"/>
    <w:rsid w:val="00BB369E"/>
    <w:rsid w:val="00BB5692"/>
    <w:rsid w:val="00BC2329"/>
    <w:rsid w:val="00BC2834"/>
    <w:rsid w:val="00BC62D4"/>
    <w:rsid w:val="00BD1AE5"/>
    <w:rsid w:val="00BD3F44"/>
    <w:rsid w:val="00BD5C54"/>
    <w:rsid w:val="00BD74D9"/>
    <w:rsid w:val="00BD769F"/>
    <w:rsid w:val="00BE0E89"/>
    <w:rsid w:val="00BE1528"/>
    <w:rsid w:val="00BE1896"/>
    <w:rsid w:val="00BE2A0E"/>
    <w:rsid w:val="00BE3640"/>
    <w:rsid w:val="00BE3747"/>
    <w:rsid w:val="00BE548B"/>
    <w:rsid w:val="00BE74EC"/>
    <w:rsid w:val="00BF067C"/>
    <w:rsid w:val="00BF0FC7"/>
    <w:rsid w:val="00BF1E5B"/>
    <w:rsid w:val="00BF29F2"/>
    <w:rsid w:val="00BF2FE9"/>
    <w:rsid w:val="00BF5C99"/>
    <w:rsid w:val="00BF5FD7"/>
    <w:rsid w:val="00BF76AB"/>
    <w:rsid w:val="00C02840"/>
    <w:rsid w:val="00C02846"/>
    <w:rsid w:val="00C03692"/>
    <w:rsid w:val="00C04489"/>
    <w:rsid w:val="00C0495E"/>
    <w:rsid w:val="00C04ABC"/>
    <w:rsid w:val="00C05593"/>
    <w:rsid w:val="00C0614E"/>
    <w:rsid w:val="00C065CE"/>
    <w:rsid w:val="00C14513"/>
    <w:rsid w:val="00C14746"/>
    <w:rsid w:val="00C14D8F"/>
    <w:rsid w:val="00C14EA1"/>
    <w:rsid w:val="00C14FD8"/>
    <w:rsid w:val="00C17C32"/>
    <w:rsid w:val="00C17FD4"/>
    <w:rsid w:val="00C20085"/>
    <w:rsid w:val="00C205A3"/>
    <w:rsid w:val="00C222D2"/>
    <w:rsid w:val="00C2341B"/>
    <w:rsid w:val="00C25140"/>
    <w:rsid w:val="00C266E2"/>
    <w:rsid w:val="00C26EA9"/>
    <w:rsid w:val="00C304CB"/>
    <w:rsid w:val="00C30DE4"/>
    <w:rsid w:val="00C32227"/>
    <w:rsid w:val="00C33E8A"/>
    <w:rsid w:val="00C34D3D"/>
    <w:rsid w:val="00C359A7"/>
    <w:rsid w:val="00C35D71"/>
    <w:rsid w:val="00C37CC1"/>
    <w:rsid w:val="00C37F96"/>
    <w:rsid w:val="00C42206"/>
    <w:rsid w:val="00C4285B"/>
    <w:rsid w:val="00C42EEB"/>
    <w:rsid w:val="00C43730"/>
    <w:rsid w:val="00C4475C"/>
    <w:rsid w:val="00C46DB2"/>
    <w:rsid w:val="00C47F43"/>
    <w:rsid w:val="00C53F92"/>
    <w:rsid w:val="00C55A47"/>
    <w:rsid w:val="00C56EDB"/>
    <w:rsid w:val="00C57A8B"/>
    <w:rsid w:val="00C57ADD"/>
    <w:rsid w:val="00C60C7E"/>
    <w:rsid w:val="00C62812"/>
    <w:rsid w:val="00C6366A"/>
    <w:rsid w:val="00C64C25"/>
    <w:rsid w:val="00C650F5"/>
    <w:rsid w:val="00C65F5E"/>
    <w:rsid w:val="00C6622D"/>
    <w:rsid w:val="00C67E8D"/>
    <w:rsid w:val="00C714F7"/>
    <w:rsid w:val="00C74962"/>
    <w:rsid w:val="00C75129"/>
    <w:rsid w:val="00C756B7"/>
    <w:rsid w:val="00C756C8"/>
    <w:rsid w:val="00C7684B"/>
    <w:rsid w:val="00C77FDF"/>
    <w:rsid w:val="00C8153A"/>
    <w:rsid w:val="00C817B1"/>
    <w:rsid w:val="00C82370"/>
    <w:rsid w:val="00C839FA"/>
    <w:rsid w:val="00C84105"/>
    <w:rsid w:val="00C8589A"/>
    <w:rsid w:val="00C85DAF"/>
    <w:rsid w:val="00C85E05"/>
    <w:rsid w:val="00C86DAB"/>
    <w:rsid w:val="00C91B55"/>
    <w:rsid w:val="00C91CBA"/>
    <w:rsid w:val="00C92292"/>
    <w:rsid w:val="00C9694E"/>
    <w:rsid w:val="00C9695A"/>
    <w:rsid w:val="00C97999"/>
    <w:rsid w:val="00CA39A3"/>
    <w:rsid w:val="00CA5AE7"/>
    <w:rsid w:val="00CA6FEC"/>
    <w:rsid w:val="00CA7EB0"/>
    <w:rsid w:val="00CB04B0"/>
    <w:rsid w:val="00CB0C31"/>
    <w:rsid w:val="00CB23E2"/>
    <w:rsid w:val="00CB398C"/>
    <w:rsid w:val="00CB470A"/>
    <w:rsid w:val="00CB55B0"/>
    <w:rsid w:val="00CC40AF"/>
    <w:rsid w:val="00CC4FD2"/>
    <w:rsid w:val="00CC5A46"/>
    <w:rsid w:val="00CC5E4D"/>
    <w:rsid w:val="00CC64CE"/>
    <w:rsid w:val="00CC69A8"/>
    <w:rsid w:val="00CC71D1"/>
    <w:rsid w:val="00CD1BAA"/>
    <w:rsid w:val="00CD2722"/>
    <w:rsid w:val="00CD62B4"/>
    <w:rsid w:val="00CD7BAB"/>
    <w:rsid w:val="00CE1D5C"/>
    <w:rsid w:val="00CE466B"/>
    <w:rsid w:val="00CE4B68"/>
    <w:rsid w:val="00CE4C08"/>
    <w:rsid w:val="00CE4F51"/>
    <w:rsid w:val="00CE7FE3"/>
    <w:rsid w:val="00CF0CD5"/>
    <w:rsid w:val="00CF1535"/>
    <w:rsid w:val="00CF3B9D"/>
    <w:rsid w:val="00CF4B2F"/>
    <w:rsid w:val="00D00D8E"/>
    <w:rsid w:val="00D01A99"/>
    <w:rsid w:val="00D01CCE"/>
    <w:rsid w:val="00D05028"/>
    <w:rsid w:val="00D072B7"/>
    <w:rsid w:val="00D07596"/>
    <w:rsid w:val="00D10BB9"/>
    <w:rsid w:val="00D12741"/>
    <w:rsid w:val="00D20506"/>
    <w:rsid w:val="00D20839"/>
    <w:rsid w:val="00D20BA0"/>
    <w:rsid w:val="00D21E5B"/>
    <w:rsid w:val="00D223CF"/>
    <w:rsid w:val="00D24378"/>
    <w:rsid w:val="00D24CD5"/>
    <w:rsid w:val="00D26F66"/>
    <w:rsid w:val="00D274E6"/>
    <w:rsid w:val="00D31A15"/>
    <w:rsid w:val="00D32D8C"/>
    <w:rsid w:val="00D335B2"/>
    <w:rsid w:val="00D33D37"/>
    <w:rsid w:val="00D3474D"/>
    <w:rsid w:val="00D3507A"/>
    <w:rsid w:val="00D37FE4"/>
    <w:rsid w:val="00D4001B"/>
    <w:rsid w:val="00D40286"/>
    <w:rsid w:val="00D40A5E"/>
    <w:rsid w:val="00D40BE1"/>
    <w:rsid w:val="00D411C8"/>
    <w:rsid w:val="00D46E85"/>
    <w:rsid w:val="00D46F6B"/>
    <w:rsid w:val="00D50C33"/>
    <w:rsid w:val="00D522AB"/>
    <w:rsid w:val="00D5430A"/>
    <w:rsid w:val="00D54796"/>
    <w:rsid w:val="00D54EAC"/>
    <w:rsid w:val="00D5562E"/>
    <w:rsid w:val="00D55B4D"/>
    <w:rsid w:val="00D5681D"/>
    <w:rsid w:val="00D57EF7"/>
    <w:rsid w:val="00D603D0"/>
    <w:rsid w:val="00D605C7"/>
    <w:rsid w:val="00D608BC"/>
    <w:rsid w:val="00D61359"/>
    <w:rsid w:val="00D6192B"/>
    <w:rsid w:val="00D62660"/>
    <w:rsid w:val="00D64F62"/>
    <w:rsid w:val="00D76205"/>
    <w:rsid w:val="00D801A7"/>
    <w:rsid w:val="00D81276"/>
    <w:rsid w:val="00D81AAF"/>
    <w:rsid w:val="00D81F9B"/>
    <w:rsid w:val="00D81F9E"/>
    <w:rsid w:val="00D8233E"/>
    <w:rsid w:val="00D830A4"/>
    <w:rsid w:val="00D831EC"/>
    <w:rsid w:val="00D851FF"/>
    <w:rsid w:val="00D8551F"/>
    <w:rsid w:val="00D85E7B"/>
    <w:rsid w:val="00D862FC"/>
    <w:rsid w:val="00D86CDA"/>
    <w:rsid w:val="00D87A0F"/>
    <w:rsid w:val="00D9032B"/>
    <w:rsid w:val="00D91A7A"/>
    <w:rsid w:val="00D9411C"/>
    <w:rsid w:val="00D963F5"/>
    <w:rsid w:val="00DA06A0"/>
    <w:rsid w:val="00DA0722"/>
    <w:rsid w:val="00DA23F6"/>
    <w:rsid w:val="00DA3196"/>
    <w:rsid w:val="00DA39AC"/>
    <w:rsid w:val="00DA3CBD"/>
    <w:rsid w:val="00DA5F6A"/>
    <w:rsid w:val="00DA6834"/>
    <w:rsid w:val="00DA69F6"/>
    <w:rsid w:val="00DA6A76"/>
    <w:rsid w:val="00DA7345"/>
    <w:rsid w:val="00DB0718"/>
    <w:rsid w:val="00DB082C"/>
    <w:rsid w:val="00DB2C74"/>
    <w:rsid w:val="00DB4135"/>
    <w:rsid w:val="00DB4DCA"/>
    <w:rsid w:val="00DB5B8E"/>
    <w:rsid w:val="00DC1FC7"/>
    <w:rsid w:val="00DC49B5"/>
    <w:rsid w:val="00DC5DBA"/>
    <w:rsid w:val="00DC7E67"/>
    <w:rsid w:val="00DD4430"/>
    <w:rsid w:val="00DD69DA"/>
    <w:rsid w:val="00DE1104"/>
    <w:rsid w:val="00DE2E6F"/>
    <w:rsid w:val="00DE389D"/>
    <w:rsid w:val="00DE4F58"/>
    <w:rsid w:val="00DE6D36"/>
    <w:rsid w:val="00DF0009"/>
    <w:rsid w:val="00DF1D85"/>
    <w:rsid w:val="00DF2945"/>
    <w:rsid w:val="00DF2D86"/>
    <w:rsid w:val="00DF3CA7"/>
    <w:rsid w:val="00DF556E"/>
    <w:rsid w:val="00DF68EA"/>
    <w:rsid w:val="00DF70AB"/>
    <w:rsid w:val="00E05668"/>
    <w:rsid w:val="00E05C14"/>
    <w:rsid w:val="00E0739F"/>
    <w:rsid w:val="00E106AA"/>
    <w:rsid w:val="00E10789"/>
    <w:rsid w:val="00E11549"/>
    <w:rsid w:val="00E11E81"/>
    <w:rsid w:val="00E1494A"/>
    <w:rsid w:val="00E21097"/>
    <w:rsid w:val="00E214E2"/>
    <w:rsid w:val="00E218CC"/>
    <w:rsid w:val="00E23597"/>
    <w:rsid w:val="00E24BD5"/>
    <w:rsid w:val="00E26097"/>
    <w:rsid w:val="00E2617C"/>
    <w:rsid w:val="00E267F6"/>
    <w:rsid w:val="00E307B4"/>
    <w:rsid w:val="00E316F5"/>
    <w:rsid w:val="00E31C47"/>
    <w:rsid w:val="00E33684"/>
    <w:rsid w:val="00E34488"/>
    <w:rsid w:val="00E36EEF"/>
    <w:rsid w:val="00E40088"/>
    <w:rsid w:val="00E41715"/>
    <w:rsid w:val="00E41B0C"/>
    <w:rsid w:val="00E46E61"/>
    <w:rsid w:val="00E475E7"/>
    <w:rsid w:val="00E47B4D"/>
    <w:rsid w:val="00E47E27"/>
    <w:rsid w:val="00E5198F"/>
    <w:rsid w:val="00E602BD"/>
    <w:rsid w:val="00E620CA"/>
    <w:rsid w:val="00E623B9"/>
    <w:rsid w:val="00E63759"/>
    <w:rsid w:val="00E637EF"/>
    <w:rsid w:val="00E63E85"/>
    <w:rsid w:val="00E67249"/>
    <w:rsid w:val="00E676FC"/>
    <w:rsid w:val="00E71669"/>
    <w:rsid w:val="00E71CFA"/>
    <w:rsid w:val="00E73E5A"/>
    <w:rsid w:val="00E7402C"/>
    <w:rsid w:val="00E757EC"/>
    <w:rsid w:val="00E75807"/>
    <w:rsid w:val="00E7656A"/>
    <w:rsid w:val="00E76CF9"/>
    <w:rsid w:val="00E77609"/>
    <w:rsid w:val="00E77969"/>
    <w:rsid w:val="00E77E8C"/>
    <w:rsid w:val="00E80EE6"/>
    <w:rsid w:val="00E84D6F"/>
    <w:rsid w:val="00E852E9"/>
    <w:rsid w:val="00E858BD"/>
    <w:rsid w:val="00E85F51"/>
    <w:rsid w:val="00E8651C"/>
    <w:rsid w:val="00E91CA1"/>
    <w:rsid w:val="00E92CE7"/>
    <w:rsid w:val="00E96449"/>
    <w:rsid w:val="00E96490"/>
    <w:rsid w:val="00E96D95"/>
    <w:rsid w:val="00EA081B"/>
    <w:rsid w:val="00EA260F"/>
    <w:rsid w:val="00EA45DF"/>
    <w:rsid w:val="00EA53C4"/>
    <w:rsid w:val="00EA540C"/>
    <w:rsid w:val="00EA6591"/>
    <w:rsid w:val="00EA7ED4"/>
    <w:rsid w:val="00EB1537"/>
    <w:rsid w:val="00EB2048"/>
    <w:rsid w:val="00EB2319"/>
    <w:rsid w:val="00EB287E"/>
    <w:rsid w:val="00EB3A8D"/>
    <w:rsid w:val="00EB5DEA"/>
    <w:rsid w:val="00EC276A"/>
    <w:rsid w:val="00EC6B4A"/>
    <w:rsid w:val="00ED054F"/>
    <w:rsid w:val="00ED22BB"/>
    <w:rsid w:val="00ED2816"/>
    <w:rsid w:val="00ED3883"/>
    <w:rsid w:val="00ED5A35"/>
    <w:rsid w:val="00ED5E05"/>
    <w:rsid w:val="00EE0257"/>
    <w:rsid w:val="00EE34E5"/>
    <w:rsid w:val="00EE423B"/>
    <w:rsid w:val="00EE47F5"/>
    <w:rsid w:val="00EE50D8"/>
    <w:rsid w:val="00EE667B"/>
    <w:rsid w:val="00EE7361"/>
    <w:rsid w:val="00EF0334"/>
    <w:rsid w:val="00EF0370"/>
    <w:rsid w:val="00EF0C55"/>
    <w:rsid w:val="00EF0F1D"/>
    <w:rsid w:val="00EF10ED"/>
    <w:rsid w:val="00EF12C5"/>
    <w:rsid w:val="00EF2BCA"/>
    <w:rsid w:val="00EF3056"/>
    <w:rsid w:val="00EF4819"/>
    <w:rsid w:val="00EF6ADD"/>
    <w:rsid w:val="00F00311"/>
    <w:rsid w:val="00F00A1D"/>
    <w:rsid w:val="00F0125B"/>
    <w:rsid w:val="00F013F2"/>
    <w:rsid w:val="00F01760"/>
    <w:rsid w:val="00F02630"/>
    <w:rsid w:val="00F0266F"/>
    <w:rsid w:val="00F027A2"/>
    <w:rsid w:val="00F02E38"/>
    <w:rsid w:val="00F043D4"/>
    <w:rsid w:val="00F049CE"/>
    <w:rsid w:val="00F0691F"/>
    <w:rsid w:val="00F06F02"/>
    <w:rsid w:val="00F070E5"/>
    <w:rsid w:val="00F07866"/>
    <w:rsid w:val="00F10644"/>
    <w:rsid w:val="00F107FD"/>
    <w:rsid w:val="00F11CD3"/>
    <w:rsid w:val="00F14291"/>
    <w:rsid w:val="00F14A39"/>
    <w:rsid w:val="00F14D0D"/>
    <w:rsid w:val="00F155AA"/>
    <w:rsid w:val="00F16810"/>
    <w:rsid w:val="00F20096"/>
    <w:rsid w:val="00F2009B"/>
    <w:rsid w:val="00F21D7B"/>
    <w:rsid w:val="00F25C0A"/>
    <w:rsid w:val="00F26041"/>
    <w:rsid w:val="00F30FDF"/>
    <w:rsid w:val="00F3496D"/>
    <w:rsid w:val="00F36B12"/>
    <w:rsid w:val="00F36F5F"/>
    <w:rsid w:val="00F3731B"/>
    <w:rsid w:val="00F4083D"/>
    <w:rsid w:val="00F41FD3"/>
    <w:rsid w:val="00F42AFF"/>
    <w:rsid w:val="00F43178"/>
    <w:rsid w:val="00F445DA"/>
    <w:rsid w:val="00F44910"/>
    <w:rsid w:val="00F449F2"/>
    <w:rsid w:val="00F45648"/>
    <w:rsid w:val="00F45CD0"/>
    <w:rsid w:val="00F51B52"/>
    <w:rsid w:val="00F51B95"/>
    <w:rsid w:val="00F54CB7"/>
    <w:rsid w:val="00F634C9"/>
    <w:rsid w:val="00F644BF"/>
    <w:rsid w:val="00F64BD6"/>
    <w:rsid w:val="00F659FC"/>
    <w:rsid w:val="00F67C99"/>
    <w:rsid w:val="00F729D8"/>
    <w:rsid w:val="00F74F58"/>
    <w:rsid w:val="00F76823"/>
    <w:rsid w:val="00F80737"/>
    <w:rsid w:val="00F82FBC"/>
    <w:rsid w:val="00F83EC7"/>
    <w:rsid w:val="00F84CCC"/>
    <w:rsid w:val="00F87545"/>
    <w:rsid w:val="00F90A83"/>
    <w:rsid w:val="00F9257A"/>
    <w:rsid w:val="00F938C9"/>
    <w:rsid w:val="00F93C64"/>
    <w:rsid w:val="00F94D0E"/>
    <w:rsid w:val="00FA1D7C"/>
    <w:rsid w:val="00FA3253"/>
    <w:rsid w:val="00FA63D2"/>
    <w:rsid w:val="00FA7B56"/>
    <w:rsid w:val="00FB09DA"/>
    <w:rsid w:val="00FB2A7B"/>
    <w:rsid w:val="00FB2B29"/>
    <w:rsid w:val="00FB2EAA"/>
    <w:rsid w:val="00FB7C0E"/>
    <w:rsid w:val="00FC1292"/>
    <w:rsid w:val="00FC1ADB"/>
    <w:rsid w:val="00FC2AAD"/>
    <w:rsid w:val="00FC2B29"/>
    <w:rsid w:val="00FC4EF5"/>
    <w:rsid w:val="00FC6FE8"/>
    <w:rsid w:val="00FD77EC"/>
    <w:rsid w:val="00FE3EFE"/>
    <w:rsid w:val="00FE45ED"/>
    <w:rsid w:val="00FE46D8"/>
    <w:rsid w:val="00FE5A83"/>
    <w:rsid w:val="00FE7053"/>
    <w:rsid w:val="00FF0597"/>
    <w:rsid w:val="00FF0E86"/>
    <w:rsid w:val="00FF0FC7"/>
    <w:rsid w:val="00FF1B0B"/>
    <w:rsid w:val="00FF1DF7"/>
    <w:rsid w:val="00FF2823"/>
    <w:rsid w:val="00FF2DDF"/>
    <w:rsid w:val="00FF3683"/>
    <w:rsid w:val="00FF3E87"/>
    <w:rsid w:val="00FF46CC"/>
    <w:rsid w:val="00FF4ADA"/>
    <w:rsid w:val="00FF5084"/>
    <w:rsid w:val="00FF5F1D"/>
    <w:rsid w:val="04DC3E9B"/>
    <w:rsid w:val="0621E10F"/>
    <w:rsid w:val="06AA7B90"/>
    <w:rsid w:val="07A29346"/>
    <w:rsid w:val="07B12356"/>
    <w:rsid w:val="08AFD78A"/>
    <w:rsid w:val="098B4A64"/>
    <w:rsid w:val="0FBD4DDB"/>
    <w:rsid w:val="1008EAE6"/>
    <w:rsid w:val="1046CB6B"/>
    <w:rsid w:val="119B05E1"/>
    <w:rsid w:val="11F57213"/>
    <w:rsid w:val="140D89CD"/>
    <w:rsid w:val="1B5EDF62"/>
    <w:rsid w:val="204CD3E3"/>
    <w:rsid w:val="2063FC8C"/>
    <w:rsid w:val="20AFC7D5"/>
    <w:rsid w:val="22E41678"/>
    <w:rsid w:val="2384632D"/>
    <w:rsid w:val="242FCA93"/>
    <w:rsid w:val="263BB473"/>
    <w:rsid w:val="26E98178"/>
    <w:rsid w:val="277032C9"/>
    <w:rsid w:val="28A9931F"/>
    <w:rsid w:val="28B05B71"/>
    <w:rsid w:val="2BB5A756"/>
    <w:rsid w:val="2C7A29FA"/>
    <w:rsid w:val="2D323676"/>
    <w:rsid w:val="2D5320FC"/>
    <w:rsid w:val="2D9B193B"/>
    <w:rsid w:val="2DF07081"/>
    <w:rsid w:val="2E2B7A2F"/>
    <w:rsid w:val="2E49651F"/>
    <w:rsid w:val="3074CE04"/>
    <w:rsid w:val="3122D25D"/>
    <w:rsid w:val="35C9FA3B"/>
    <w:rsid w:val="36B9CD19"/>
    <w:rsid w:val="36BB37F6"/>
    <w:rsid w:val="370853B2"/>
    <w:rsid w:val="37B1F38B"/>
    <w:rsid w:val="383D0AFA"/>
    <w:rsid w:val="38901582"/>
    <w:rsid w:val="39C5F16A"/>
    <w:rsid w:val="3CD3758E"/>
    <w:rsid w:val="3D234C88"/>
    <w:rsid w:val="3ECB3D3E"/>
    <w:rsid w:val="3EF49F93"/>
    <w:rsid w:val="40FF9F21"/>
    <w:rsid w:val="4110AB05"/>
    <w:rsid w:val="4390D635"/>
    <w:rsid w:val="4472A43B"/>
    <w:rsid w:val="465F5068"/>
    <w:rsid w:val="479B4318"/>
    <w:rsid w:val="4858EC14"/>
    <w:rsid w:val="4A0595A9"/>
    <w:rsid w:val="4B091940"/>
    <w:rsid w:val="4ED040E4"/>
    <w:rsid w:val="4F125D68"/>
    <w:rsid w:val="4F6F99D6"/>
    <w:rsid w:val="52AF552A"/>
    <w:rsid w:val="52F174ED"/>
    <w:rsid w:val="558530FB"/>
    <w:rsid w:val="589F8D24"/>
    <w:rsid w:val="58BC7D40"/>
    <w:rsid w:val="5915DF49"/>
    <w:rsid w:val="5ACCDF35"/>
    <w:rsid w:val="5B7912A2"/>
    <w:rsid w:val="5BF51E07"/>
    <w:rsid w:val="5C2A57D0"/>
    <w:rsid w:val="5E444A66"/>
    <w:rsid w:val="5EB619A7"/>
    <w:rsid w:val="5EE439E6"/>
    <w:rsid w:val="5F000AF8"/>
    <w:rsid w:val="618B4992"/>
    <w:rsid w:val="61E17341"/>
    <w:rsid w:val="62DFABEA"/>
    <w:rsid w:val="632E3107"/>
    <w:rsid w:val="6429907B"/>
    <w:rsid w:val="648F84EA"/>
    <w:rsid w:val="6658BE04"/>
    <w:rsid w:val="67718F40"/>
    <w:rsid w:val="68368C91"/>
    <w:rsid w:val="69493738"/>
    <w:rsid w:val="694B5FBE"/>
    <w:rsid w:val="6967F602"/>
    <w:rsid w:val="6BAA7938"/>
    <w:rsid w:val="6BF48761"/>
    <w:rsid w:val="6C0F74BF"/>
    <w:rsid w:val="6C17F3B6"/>
    <w:rsid w:val="6E02FDB1"/>
    <w:rsid w:val="6EA7B123"/>
    <w:rsid w:val="7040BF63"/>
    <w:rsid w:val="70953A88"/>
    <w:rsid w:val="70D2D8DC"/>
    <w:rsid w:val="7177F6C4"/>
    <w:rsid w:val="73862D8D"/>
    <w:rsid w:val="7408AA22"/>
    <w:rsid w:val="755B5B39"/>
    <w:rsid w:val="755E430A"/>
    <w:rsid w:val="77839464"/>
    <w:rsid w:val="78B9940E"/>
    <w:rsid w:val="78D5D886"/>
    <w:rsid w:val="7BAF5AB7"/>
    <w:rsid w:val="7BD00BA6"/>
    <w:rsid w:val="7CD9EFFF"/>
    <w:rsid w:val="7DDED11F"/>
    <w:rsid w:val="7DEB6007"/>
    <w:rsid w:val="7E85DFC6"/>
    <w:rsid w:val="7EF8DB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9112D"/>
  <w15:chartTrackingRefBased/>
  <w15:docId w15:val="{A4F0CF2A-01F9-422F-BE98-ED23DA351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8"/>
        <w:lang w:val="en-US" w:eastAsia="zh-CN"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248"/>
    <w:rPr>
      <w:rFonts w:eastAsiaTheme="minorHAnsi"/>
      <w:kern w:val="0"/>
      <w:lang w:val="en-GB" w:eastAsia="en-US"/>
      <w14:ligatures w14:val="none"/>
    </w:rPr>
  </w:style>
  <w:style w:type="paragraph" w:styleId="Heading5">
    <w:name w:val="heading 5"/>
    <w:basedOn w:val="Normal"/>
    <w:next w:val="Normal"/>
    <w:link w:val="Heading5Char"/>
    <w:uiPriority w:val="9"/>
    <w:semiHidden/>
    <w:unhideWhenUsed/>
    <w:qFormat/>
    <w:rsid w:val="00A542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3E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E69"/>
    <w:rPr>
      <w:rFonts w:eastAsiaTheme="minorHAnsi"/>
      <w:kern w:val="0"/>
      <w:lang w:eastAsia="en-US"/>
      <w14:ligatures w14:val="none"/>
    </w:rPr>
  </w:style>
  <w:style w:type="paragraph" w:styleId="Footer">
    <w:name w:val="footer"/>
    <w:basedOn w:val="Normal"/>
    <w:link w:val="FooterChar"/>
    <w:uiPriority w:val="99"/>
    <w:unhideWhenUsed/>
    <w:rsid w:val="006E3E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E69"/>
    <w:rPr>
      <w:rFonts w:eastAsiaTheme="minorHAnsi"/>
      <w:kern w:val="0"/>
      <w:lang w:eastAsia="en-US"/>
      <w14:ligatures w14:val="none"/>
    </w:rPr>
  </w:style>
  <w:style w:type="paragraph" w:styleId="BalloonText">
    <w:name w:val="Balloon Text"/>
    <w:basedOn w:val="Normal"/>
    <w:link w:val="BalloonTextChar"/>
    <w:uiPriority w:val="99"/>
    <w:semiHidden/>
    <w:unhideWhenUsed/>
    <w:rsid w:val="00EF12C5"/>
    <w:pPr>
      <w:spacing w:after="0" w:line="240" w:lineRule="auto"/>
    </w:pPr>
    <w:rPr>
      <w:rFonts w:ascii="Times New Roman" w:hAnsi="Times New Roman" w:cs="Angsana New"/>
      <w:sz w:val="18"/>
      <w:szCs w:val="22"/>
    </w:rPr>
  </w:style>
  <w:style w:type="character" w:customStyle="1" w:styleId="BalloonTextChar">
    <w:name w:val="Balloon Text Char"/>
    <w:basedOn w:val="DefaultParagraphFont"/>
    <w:link w:val="BalloonText"/>
    <w:uiPriority w:val="99"/>
    <w:semiHidden/>
    <w:rsid w:val="00EF12C5"/>
    <w:rPr>
      <w:rFonts w:ascii="Times New Roman" w:eastAsiaTheme="minorHAnsi" w:hAnsi="Times New Roman" w:cs="Angsana New"/>
      <w:kern w:val="0"/>
      <w:sz w:val="18"/>
      <w:szCs w:val="22"/>
      <w:lang w:eastAsia="en-US"/>
      <w14:ligatures w14:val="none"/>
    </w:rPr>
  </w:style>
  <w:style w:type="paragraph" w:styleId="Revision">
    <w:name w:val="Revision"/>
    <w:hidden/>
    <w:uiPriority w:val="99"/>
    <w:semiHidden/>
    <w:rsid w:val="005A2848"/>
    <w:pPr>
      <w:spacing w:after="0" w:line="240" w:lineRule="auto"/>
    </w:pPr>
    <w:rPr>
      <w:rFonts w:eastAsiaTheme="minorHAnsi"/>
      <w:kern w:val="0"/>
      <w:lang w:eastAsia="en-US"/>
      <w14:ligatures w14:val="none"/>
    </w:rPr>
  </w:style>
  <w:style w:type="character" w:customStyle="1" w:styleId="normaltextrun">
    <w:name w:val="normaltextrun"/>
    <w:basedOn w:val="DefaultParagraphFont"/>
    <w:rsid w:val="006E6378"/>
  </w:style>
  <w:style w:type="paragraph" w:customStyle="1" w:styleId="paragraph">
    <w:name w:val="paragraph"/>
    <w:basedOn w:val="Normal"/>
    <w:rsid w:val="006E63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6E6378"/>
  </w:style>
  <w:style w:type="paragraph" w:customStyle="1" w:styleId="xparagraph">
    <w:name w:val="x_paragraph"/>
    <w:basedOn w:val="Normal"/>
    <w:rsid w:val="006E6378"/>
    <w:pPr>
      <w:spacing w:before="100" w:beforeAutospacing="1" w:after="100" w:afterAutospacing="1" w:line="240" w:lineRule="auto"/>
    </w:pPr>
    <w:rPr>
      <w:rFonts w:ascii="Times New Roman" w:hAnsi="Times New Roman" w:cs="Times New Roman"/>
      <w:sz w:val="24"/>
      <w:szCs w:val="24"/>
    </w:rPr>
  </w:style>
  <w:style w:type="character" w:customStyle="1" w:styleId="xnormaltextrun">
    <w:name w:val="x_normaltextrun"/>
    <w:basedOn w:val="DefaultParagraphFont"/>
    <w:rsid w:val="006E6378"/>
  </w:style>
  <w:style w:type="table" w:styleId="TableGrid">
    <w:name w:val="Table Grid"/>
    <w:basedOn w:val="TableNormal"/>
    <w:uiPriority w:val="39"/>
    <w:rsid w:val="00E23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37CC1"/>
    <w:rPr>
      <w:b/>
      <w:bCs/>
    </w:rPr>
  </w:style>
  <w:style w:type="character" w:styleId="Hyperlink">
    <w:name w:val="Hyperlink"/>
    <w:basedOn w:val="DefaultParagraphFont"/>
    <w:uiPriority w:val="99"/>
    <w:unhideWhenUsed/>
    <w:rsid w:val="00204ED5"/>
    <w:rPr>
      <w:color w:val="0563C1"/>
      <w:u w:val="single"/>
    </w:rPr>
  </w:style>
  <w:style w:type="paragraph" w:styleId="ListParagraph">
    <w:name w:val="List Paragraph"/>
    <w:basedOn w:val="Normal"/>
    <w:uiPriority w:val="99"/>
    <w:qFormat/>
    <w:rsid w:val="00E852E9"/>
    <w:pPr>
      <w:ind w:left="720"/>
      <w:contextualSpacing/>
    </w:pPr>
  </w:style>
  <w:style w:type="paragraph" w:customStyle="1" w:styleId="xmsolistparagraph">
    <w:name w:val="x_msolistparagraph"/>
    <w:basedOn w:val="Normal"/>
    <w:rsid w:val="006B763E"/>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msonormal">
    <w:name w:val="x_msonormal"/>
    <w:basedOn w:val="Normal"/>
    <w:rsid w:val="006B763E"/>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NormalWeb">
    <w:name w:val="Normal (Web)"/>
    <w:basedOn w:val="Normal"/>
    <w:uiPriority w:val="99"/>
    <w:unhideWhenUsed/>
    <w:rsid w:val="00FA63D2"/>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E1104"/>
    <w:rPr>
      <w:color w:val="605E5C"/>
      <w:shd w:val="clear" w:color="auto" w:fill="E1DFDD"/>
    </w:rPr>
  </w:style>
  <w:style w:type="character" w:customStyle="1" w:styleId="apple-converted-space">
    <w:name w:val="apple-converted-space"/>
    <w:basedOn w:val="DefaultParagraphFont"/>
    <w:rsid w:val="00655954"/>
  </w:style>
  <w:style w:type="character" w:styleId="Emphasis">
    <w:name w:val="Emphasis"/>
    <w:basedOn w:val="DefaultParagraphFont"/>
    <w:uiPriority w:val="20"/>
    <w:qFormat/>
    <w:rsid w:val="00655954"/>
    <w:rPr>
      <w:i/>
      <w:iCs/>
    </w:rPr>
  </w:style>
  <w:style w:type="character" w:styleId="FollowedHyperlink">
    <w:name w:val="FollowedHyperlink"/>
    <w:basedOn w:val="DefaultParagraphFont"/>
    <w:uiPriority w:val="99"/>
    <w:semiHidden/>
    <w:unhideWhenUsed/>
    <w:rsid w:val="00114F62"/>
    <w:rPr>
      <w:color w:val="954F72" w:themeColor="followedHyperlink"/>
      <w:u w:val="single"/>
    </w:rPr>
  </w:style>
  <w:style w:type="character" w:customStyle="1" w:styleId="Heading5Char">
    <w:name w:val="Heading 5 Char"/>
    <w:basedOn w:val="DefaultParagraphFont"/>
    <w:link w:val="Heading5"/>
    <w:uiPriority w:val="9"/>
    <w:semiHidden/>
    <w:rsid w:val="00A5423B"/>
    <w:rPr>
      <w:rFonts w:asciiTheme="majorHAnsi" w:eastAsiaTheme="majorEastAsia" w:hAnsiTheme="majorHAnsi" w:cstheme="majorBidi"/>
      <w:color w:val="2F5496" w:themeColor="accent1" w:themeShade="BF"/>
      <w:kern w:val="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3018">
      <w:bodyDiv w:val="1"/>
      <w:marLeft w:val="0"/>
      <w:marRight w:val="0"/>
      <w:marTop w:val="0"/>
      <w:marBottom w:val="0"/>
      <w:divBdr>
        <w:top w:val="none" w:sz="0" w:space="0" w:color="auto"/>
        <w:left w:val="none" w:sz="0" w:space="0" w:color="auto"/>
        <w:bottom w:val="none" w:sz="0" w:space="0" w:color="auto"/>
        <w:right w:val="none" w:sz="0" w:space="0" w:color="auto"/>
      </w:divBdr>
    </w:div>
    <w:div w:id="50348534">
      <w:bodyDiv w:val="1"/>
      <w:marLeft w:val="0"/>
      <w:marRight w:val="0"/>
      <w:marTop w:val="0"/>
      <w:marBottom w:val="0"/>
      <w:divBdr>
        <w:top w:val="none" w:sz="0" w:space="0" w:color="auto"/>
        <w:left w:val="none" w:sz="0" w:space="0" w:color="auto"/>
        <w:bottom w:val="none" w:sz="0" w:space="0" w:color="auto"/>
        <w:right w:val="none" w:sz="0" w:space="0" w:color="auto"/>
      </w:divBdr>
    </w:div>
    <w:div w:id="75565713">
      <w:bodyDiv w:val="1"/>
      <w:marLeft w:val="0"/>
      <w:marRight w:val="0"/>
      <w:marTop w:val="0"/>
      <w:marBottom w:val="0"/>
      <w:divBdr>
        <w:top w:val="none" w:sz="0" w:space="0" w:color="auto"/>
        <w:left w:val="none" w:sz="0" w:space="0" w:color="auto"/>
        <w:bottom w:val="none" w:sz="0" w:space="0" w:color="auto"/>
        <w:right w:val="none" w:sz="0" w:space="0" w:color="auto"/>
      </w:divBdr>
      <w:divsChild>
        <w:div w:id="420218790">
          <w:marLeft w:val="0"/>
          <w:marRight w:val="0"/>
          <w:marTop w:val="0"/>
          <w:marBottom w:val="0"/>
          <w:divBdr>
            <w:top w:val="none" w:sz="0" w:space="0" w:color="auto"/>
            <w:left w:val="none" w:sz="0" w:space="0" w:color="auto"/>
            <w:bottom w:val="none" w:sz="0" w:space="0" w:color="auto"/>
            <w:right w:val="none" w:sz="0" w:space="0" w:color="auto"/>
          </w:divBdr>
        </w:div>
        <w:div w:id="1531064778">
          <w:marLeft w:val="0"/>
          <w:marRight w:val="0"/>
          <w:marTop w:val="0"/>
          <w:marBottom w:val="0"/>
          <w:divBdr>
            <w:top w:val="none" w:sz="0" w:space="0" w:color="auto"/>
            <w:left w:val="none" w:sz="0" w:space="0" w:color="auto"/>
            <w:bottom w:val="none" w:sz="0" w:space="0" w:color="auto"/>
            <w:right w:val="none" w:sz="0" w:space="0" w:color="auto"/>
          </w:divBdr>
        </w:div>
      </w:divsChild>
    </w:div>
    <w:div w:id="81492332">
      <w:bodyDiv w:val="1"/>
      <w:marLeft w:val="0"/>
      <w:marRight w:val="0"/>
      <w:marTop w:val="0"/>
      <w:marBottom w:val="0"/>
      <w:divBdr>
        <w:top w:val="none" w:sz="0" w:space="0" w:color="auto"/>
        <w:left w:val="none" w:sz="0" w:space="0" w:color="auto"/>
        <w:bottom w:val="none" w:sz="0" w:space="0" w:color="auto"/>
        <w:right w:val="none" w:sz="0" w:space="0" w:color="auto"/>
      </w:divBdr>
    </w:div>
    <w:div w:id="94250954">
      <w:bodyDiv w:val="1"/>
      <w:marLeft w:val="0"/>
      <w:marRight w:val="0"/>
      <w:marTop w:val="0"/>
      <w:marBottom w:val="0"/>
      <w:divBdr>
        <w:top w:val="none" w:sz="0" w:space="0" w:color="auto"/>
        <w:left w:val="none" w:sz="0" w:space="0" w:color="auto"/>
        <w:bottom w:val="none" w:sz="0" w:space="0" w:color="auto"/>
        <w:right w:val="none" w:sz="0" w:space="0" w:color="auto"/>
      </w:divBdr>
    </w:div>
    <w:div w:id="204147517">
      <w:bodyDiv w:val="1"/>
      <w:marLeft w:val="0"/>
      <w:marRight w:val="0"/>
      <w:marTop w:val="0"/>
      <w:marBottom w:val="0"/>
      <w:divBdr>
        <w:top w:val="none" w:sz="0" w:space="0" w:color="auto"/>
        <w:left w:val="none" w:sz="0" w:space="0" w:color="auto"/>
        <w:bottom w:val="none" w:sz="0" w:space="0" w:color="auto"/>
        <w:right w:val="none" w:sz="0" w:space="0" w:color="auto"/>
      </w:divBdr>
    </w:div>
    <w:div w:id="301421039">
      <w:bodyDiv w:val="1"/>
      <w:marLeft w:val="0"/>
      <w:marRight w:val="0"/>
      <w:marTop w:val="0"/>
      <w:marBottom w:val="0"/>
      <w:divBdr>
        <w:top w:val="none" w:sz="0" w:space="0" w:color="auto"/>
        <w:left w:val="none" w:sz="0" w:space="0" w:color="auto"/>
        <w:bottom w:val="none" w:sz="0" w:space="0" w:color="auto"/>
        <w:right w:val="none" w:sz="0" w:space="0" w:color="auto"/>
      </w:divBdr>
    </w:div>
    <w:div w:id="335112687">
      <w:bodyDiv w:val="1"/>
      <w:marLeft w:val="0"/>
      <w:marRight w:val="0"/>
      <w:marTop w:val="0"/>
      <w:marBottom w:val="0"/>
      <w:divBdr>
        <w:top w:val="none" w:sz="0" w:space="0" w:color="auto"/>
        <w:left w:val="none" w:sz="0" w:space="0" w:color="auto"/>
        <w:bottom w:val="none" w:sz="0" w:space="0" w:color="auto"/>
        <w:right w:val="none" w:sz="0" w:space="0" w:color="auto"/>
      </w:divBdr>
    </w:div>
    <w:div w:id="337387820">
      <w:bodyDiv w:val="1"/>
      <w:marLeft w:val="0"/>
      <w:marRight w:val="0"/>
      <w:marTop w:val="0"/>
      <w:marBottom w:val="0"/>
      <w:divBdr>
        <w:top w:val="none" w:sz="0" w:space="0" w:color="auto"/>
        <w:left w:val="none" w:sz="0" w:space="0" w:color="auto"/>
        <w:bottom w:val="none" w:sz="0" w:space="0" w:color="auto"/>
        <w:right w:val="none" w:sz="0" w:space="0" w:color="auto"/>
      </w:divBdr>
    </w:div>
    <w:div w:id="371728523">
      <w:bodyDiv w:val="1"/>
      <w:marLeft w:val="0"/>
      <w:marRight w:val="0"/>
      <w:marTop w:val="0"/>
      <w:marBottom w:val="0"/>
      <w:divBdr>
        <w:top w:val="none" w:sz="0" w:space="0" w:color="auto"/>
        <w:left w:val="none" w:sz="0" w:space="0" w:color="auto"/>
        <w:bottom w:val="none" w:sz="0" w:space="0" w:color="auto"/>
        <w:right w:val="none" w:sz="0" w:space="0" w:color="auto"/>
      </w:divBdr>
    </w:div>
    <w:div w:id="380713481">
      <w:bodyDiv w:val="1"/>
      <w:marLeft w:val="0"/>
      <w:marRight w:val="0"/>
      <w:marTop w:val="0"/>
      <w:marBottom w:val="0"/>
      <w:divBdr>
        <w:top w:val="none" w:sz="0" w:space="0" w:color="auto"/>
        <w:left w:val="none" w:sz="0" w:space="0" w:color="auto"/>
        <w:bottom w:val="none" w:sz="0" w:space="0" w:color="auto"/>
        <w:right w:val="none" w:sz="0" w:space="0" w:color="auto"/>
      </w:divBdr>
    </w:div>
    <w:div w:id="402604636">
      <w:bodyDiv w:val="1"/>
      <w:marLeft w:val="0"/>
      <w:marRight w:val="0"/>
      <w:marTop w:val="0"/>
      <w:marBottom w:val="0"/>
      <w:divBdr>
        <w:top w:val="none" w:sz="0" w:space="0" w:color="auto"/>
        <w:left w:val="none" w:sz="0" w:space="0" w:color="auto"/>
        <w:bottom w:val="none" w:sz="0" w:space="0" w:color="auto"/>
        <w:right w:val="none" w:sz="0" w:space="0" w:color="auto"/>
      </w:divBdr>
    </w:div>
    <w:div w:id="403260468">
      <w:bodyDiv w:val="1"/>
      <w:marLeft w:val="0"/>
      <w:marRight w:val="0"/>
      <w:marTop w:val="0"/>
      <w:marBottom w:val="0"/>
      <w:divBdr>
        <w:top w:val="none" w:sz="0" w:space="0" w:color="auto"/>
        <w:left w:val="none" w:sz="0" w:space="0" w:color="auto"/>
        <w:bottom w:val="none" w:sz="0" w:space="0" w:color="auto"/>
        <w:right w:val="none" w:sz="0" w:space="0" w:color="auto"/>
      </w:divBdr>
    </w:div>
    <w:div w:id="426771011">
      <w:bodyDiv w:val="1"/>
      <w:marLeft w:val="0"/>
      <w:marRight w:val="0"/>
      <w:marTop w:val="0"/>
      <w:marBottom w:val="0"/>
      <w:divBdr>
        <w:top w:val="none" w:sz="0" w:space="0" w:color="auto"/>
        <w:left w:val="none" w:sz="0" w:space="0" w:color="auto"/>
        <w:bottom w:val="none" w:sz="0" w:space="0" w:color="auto"/>
        <w:right w:val="none" w:sz="0" w:space="0" w:color="auto"/>
      </w:divBdr>
    </w:div>
    <w:div w:id="444690780">
      <w:bodyDiv w:val="1"/>
      <w:marLeft w:val="0"/>
      <w:marRight w:val="0"/>
      <w:marTop w:val="0"/>
      <w:marBottom w:val="0"/>
      <w:divBdr>
        <w:top w:val="none" w:sz="0" w:space="0" w:color="auto"/>
        <w:left w:val="none" w:sz="0" w:space="0" w:color="auto"/>
        <w:bottom w:val="none" w:sz="0" w:space="0" w:color="auto"/>
        <w:right w:val="none" w:sz="0" w:space="0" w:color="auto"/>
      </w:divBdr>
    </w:div>
    <w:div w:id="498153915">
      <w:bodyDiv w:val="1"/>
      <w:marLeft w:val="0"/>
      <w:marRight w:val="0"/>
      <w:marTop w:val="0"/>
      <w:marBottom w:val="0"/>
      <w:divBdr>
        <w:top w:val="none" w:sz="0" w:space="0" w:color="auto"/>
        <w:left w:val="none" w:sz="0" w:space="0" w:color="auto"/>
        <w:bottom w:val="none" w:sz="0" w:space="0" w:color="auto"/>
        <w:right w:val="none" w:sz="0" w:space="0" w:color="auto"/>
      </w:divBdr>
    </w:div>
    <w:div w:id="508252724">
      <w:bodyDiv w:val="1"/>
      <w:marLeft w:val="0"/>
      <w:marRight w:val="0"/>
      <w:marTop w:val="0"/>
      <w:marBottom w:val="0"/>
      <w:divBdr>
        <w:top w:val="none" w:sz="0" w:space="0" w:color="auto"/>
        <w:left w:val="none" w:sz="0" w:space="0" w:color="auto"/>
        <w:bottom w:val="none" w:sz="0" w:space="0" w:color="auto"/>
        <w:right w:val="none" w:sz="0" w:space="0" w:color="auto"/>
      </w:divBdr>
    </w:div>
    <w:div w:id="516847742">
      <w:bodyDiv w:val="1"/>
      <w:marLeft w:val="0"/>
      <w:marRight w:val="0"/>
      <w:marTop w:val="0"/>
      <w:marBottom w:val="0"/>
      <w:divBdr>
        <w:top w:val="none" w:sz="0" w:space="0" w:color="auto"/>
        <w:left w:val="none" w:sz="0" w:space="0" w:color="auto"/>
        <w:bottom w:val="none" w:sz="0" w:space="0" w:color="auto"/>
        <w:right w:val="none" w:sz="0" w:space="0" w:color="auto"/>
      </w:divBdr>
    </w:div>
    <w:div w:id="524290085">
      <w:bodyDiv w:val="1"/>
      <w:marLeft w:val="0"/>
      <w:marRight w:val="0"/>
      <w:marTop w:val="0"/>
      <w:marBottom w:val="0"/>
      <w:divBdr>
        <w:top w:val="none" w:sz="0" w:space="0" w:color="auto"/>
        <w:left w:val="none" w:sz="0" w:space="0" w:color="auto"/>
        <w:bottom w:val="none" w:sz="0" w:space="0" w:color="auto"/>
        <w:right w:val="none" w:sz="0" w:space="0" w:color="auto"/>
      </w:divBdr>
    </w:div>
    <w:div w:id="533812902">
      <w:bodyDiv w:val="1"/>
      <w:marLeft w:val="0"/>
      <w:marRight w:val="0"/>
      <w:marTop w:val="0"/>
      <w:marBottom w:val="0"/>
      <w:divBdr>
        <w:top w:val="none" w:sz="0" w:space="0" w:color="auto"/>
        <w:left w:val="none" w:sz="0" w:space="0" w:color="auto"/>
        <w:bottom w:val="none" w:sz="0" w:space="0" w:color="auto"/>
        <w:right w:val="none" w:sz="0" w:space="0" w:color="auto"/>
      </w:divBdr>
    </w:div>
    <w:div w:id="567153563">
      <w:bodyDiv w:val="1"/>
      <w:marLeft w:val="0"/>
      <w:marRight w:val="0"/>
      <w:marTop w:val="0"/>
      <w:marBottom w:val="0"/>
      <w:divBdr>
        <w:top w:val="none" w:sz="0" w:space="0" w:color="auto"/>
        <w:left w:val="none" w:sz="0" w:space="0" w:color="auto"/>
        <w:bottom w:val="none" w:sz="0" w:space="0" w:color="auto"/>
        <w:right w:val="none" w:sz="0" w:space="0" w:color="auto"/>
      </w:divBdr>
    </w:div>
    <w:div w:id="615404135">
      <w:bodyDiv w:val="1"/>
      <w:marLeft w:val="0"/>
      <w:marRight w:val="0"/>
      <w:marTop w:val="0"/>
      <w:marBottom w:val="0"/>
      <w:divBdr>
        <w:top w:val="none" w:sz="0" w:space="0" w:color="auto"/>
        <w:left w:val="none" w:sz="0" w:space="0" w:color="auto"/>
        <w:bottom w:val="none" w:sz="0" w:space="0" w:color="auto"/>
        <w:right w:val="none" w:sz="0" w:space="0" w:color="auto"/>
      </w:divBdr>
    </w:div>
    <w:div w:id="715203601">
      <w:bodyDiv w:val="1"/>
      <w:marLeft w:val="0"/>
      <w:marRight w:val="0"/>
      <w:marTop w:val="0"/>
      <w:marBottom w:val="0"/>
      <w:divBdr>
        <w:top w:val="none" w:sz="0" w:space="0" w:color="auto"/>
        <w:left w:val="none" w:sz="0" w:space="0" w:color="auto"/>
        <w:bottom w:val="none" w:sz="0" w:space="0" w:color="auto"/>
        <w:right w:val="none" w:sz="0" w:space="0" w:color="auto"/>
      </w:divBdr>
    </w:div>
    <w:div w:id="781268858">
      <w:bodyDiv w:val="1"/>
      <w:marLeft w:val="0"/>
      <w:marRight w:val="0"/>
      <w:marTop w:val="0"/>
      <w:marBottom w:val="0"/>
      <w:divBdr>
        <w:top w:val="none" w:sz="0" w:space="0" w:color="auto"/>
        <w:left w:val="none" w:sz="0" w:space="0" w:color="auto"/>
        <w:bottom w:val="none" w:sz="0" w:space="0" w:color="auto"/>
        <w:right w:val="none" w:sz="0" w:space="0" w:color="auto"/>
      </w:divBdr>
      <w:divsChild>
        <w:div w:id="115832691">
          <w:marLeft w:val="0"/>
          <w:marRight w:val="0"/>
          <w:marTop w:val="0"/>
          <w:marBottom w:val="0"/>
          <w:divBdr>
            <w:top w:val="none" w:sz="0" w:space="0" w:color="auto"/>
            <w:left w:val="none" w:sz="0" w:space="0" w:color="auto"/>
            <w:bottom w:val="none" w:sz="0" w:space="0" w:color="auto"/>
            <w:right w:val="none" w:sz="0" w:space="0" w:color="auto"/>
          </w:divBdr>
          <w:divsChild>
            <w:div w:id="935526637">
              <w:marLeft w:val="0"/>
              <w:marRight w:val="0"/>
              <w:marTop w:val="0"/>
              <w:marBottom w:val="0"/>
              <w:divBdr>
                <w:top w:val="none" w:sz="0" w:space="0" w:color="auto"/>
                <w:left w:val="none" w:sz="0" w:space="0" w:color="auto"/>
                <w:bottom w:val="none" w:sz="0" w:space="0" w:color="auto"/>
                <w:right w:val="none" w:sz="0" w:space="0" w:color="auto"/>
              </w:divBdr>
              <w:divsChild>
                <w:div w:id="258489703">
                  <w:marLeft w:val="0"/>
                  <w:marRight w:val="0"/>
                  <w:marTop w:val="0"/>
                  <w:marBottom w:val="0"/>
                  <w:divBdr>
                    <w:top w:val="none" w:sz="0" w:space="0" w:color="auto"/>
                    <w:left w:val="none" w:sz="0" w:space="0" w:color="auto"/>
                    <w:bottom w:val="none" w:sz="0" w:space="0" w:color="auto"/>
                    <w:right w:val="none" w:sz="0" w:space="0" w:color="auto"/>
                  </w:divBdr>
                  <w:divsChild>
                    <w:div w:id="392772659">
                      <w:marLeft w:val="0"/>
                      <w:marRight w:val="0"/>
                      <w:marTop w:val="0"/>
                      <w:marBottom w:val="0"/>
                      <w:divBdr>
                        <w:top w:val="none" w:sz="0" w:space="0" w:color="auto"/>
                        <w:left w:val="none" w:sz="0" w:space="0" w:color="auto"/>
                        <w:bottom w:val="none" w:sz="0" w:space="0" w:color="auto"/>
                        <w:right w:val="none" w:sz="0" w:space="0" w:color="auto"/>
                      </w:divBdr>
                      <w:divsChild>
                        <w:div w:id="188956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234324">
      <w:bodyDiv w:val="1"/>
      <w:marLeft w:val="0"/>
      <w:marRight w:val="0"/>
      <w:marTop w:val="0"/>
      <w:marBottom w:val="0"/>
      <w:divBdr>
        <w:top w:val="none" w:sz="0" w:space="0" w:color="auto"/>
        <w:left w:val="none" w:sz="0" w:space="0" w:color="auto"/>
        <w:bottom w:val="none" w:sz="0" w:space="0" w:color="auto"/>
        <w:right w:val="none" w:sz="0" w:space="0" w:color="auto"/>
      </w:divBdr>
    </w:div>
    <w:div w:id="869220978">
      <w:bodyDiv w:val="1"/>
      <w:marLeft w:val="0"/>
      <w:marRight w:val="0"/>
      <w:marTop w:val="0"/>
      <w:marBottom w:val="0"/>
      <w:divBdr>
        <w:top w:val="none" w:sz="0" w:space="0" w:color="auto"/>
        <w:left w:val="none" w:sz="0" w:space="0" w:color="auto"/>
        <w:bottom w:val="none" w:sz="0" w:space="0" w:color="auto"/>
        <w:right w:val="none" w:sz="0" w:space="0" w:color="auto"/>
      </w:divBdr>
    </w:div>
    <w:div w:id="871111458">
      <w:bodyDiv w:val="1"/>
      <w:marLeft w:val="0"/>
      <w:marRight w:val="0"/>
      <w:marTop w:val="0"/>
      <w:marBottom w:val="0"/>
      <w:divBdr>
        <w:top w:val="none" w:sz="0" w:space="0" w:color="auto"/>
        <w:left w:val="none" w:sz="0" w:space="0" w:color="auto"/>
        <w:bottom w:val="none" w:sz="0" w:space="0" w:color="auto"/>
        <w:right w:val="none" w:sz="0" w:space="0" w:color="auto"/>
      </w:divBdr>
    </w:div>
    <w:div w:id="934943659">
      <w:bodyDiv w:val="1"/>
      <w:marLeft w:val="0"/>
      <w:marRight w:val="0"/>
      <w:marTop w:val="0"/>
      <w:marBottom w:val="0"/>
      <w:divBdr>
        <w:top w:val="none" w:sz="0" w:space="0" w:color="auto"/>
        <w:left w:val="none" w:sz="0" w:space="0" w:color="auto"/>
        <w:bottom w:val="none" w:sz="0" w:space="0" w:color="auto"/>
        <w:right w:val="none" w:sz="0" w:space="0" w:color="auto"/>
      </w:divBdr>
    </w:div>
    <w:div w:id="937982958">
      <w:bodyDiv w:val="1"/>
      <w:marLeft w:val="0"/>
      <w:marRight w:val="0"/>
      <w:marTop w:val="0"/>
      <w:marBottom w:val="0"/>
      <w:divBdr>
        <w:top w:val="none" w:sz="0" w:space="0" w:color="auto"/>
        <w:left w:val="none" w:sz="0" w:space="0" w:color="auto"/>
        <w:bottom w:val="none" w:sz="0" w:space="0" w:color="auto"/>
        <w:right w:val="none" w:sz="0" w:space="0" w:color="auto"/>
      </w:divBdr>
    </w:div>
    <w:div w:id="987786092">
      <w:bodyDiv w:val="1"/>
      <w:marLeft w:val="0"/>
      <w:marRight w:val="0"/>
      <w:marTop w:val="0"/>
      <w:marBottom w:val="0"/>
      <w:divBdr>
        <w:top w:val="none" w:sz="0" w:space="0" w:color="auto"/>
        <w:left w:val="none" w:sz="0" w:space="0" w:color="auto"/>
        <w:bottom w:val="none" w:sz="0" w:space="0" w:color="auto"/>
        <w:right w:val="none" w:sz="0" w:space="0" w:color="auto"/>
      </w:divBdr>
      <w:divsChild>
        <w:div w:id="299311391">
          <w:marLeft w:val="0"/>
          <w:marRight w:val="0"/>
          <w:marTop w:val="0"/>
          <w:marBottom w:val="0"/>
          <w:divBdr>
            <w:top w:val="none" w:sz="0" w:space="0" w:color="auto"/>
            <w:left w:val="none" w:sz="0" w:space="0" w:color="auto"/>
            <w:bottom w:val="none" w:sz="0" w:space="0" w:color="auto"/>
            <w:right w:val="none" w:sz="0" w:space="0" w:color="auto"/>
          </w:divBdr>
          <w:divsChild>
            <w:div w:id="1761684473">
              <w:marLeft w:val="0"/>
              <w:marRight w:val="0"/>
              <w:marTop w:val="0"/>
              <w:marBottom w:val="0"/>
              <w:divBdr>
                <w:top w:val="none" w:sz="0" w:space="0" w:color="auto"/>
                <w:left w:val="none" w:sz="0" w:space="0" w:color="auto"/>
                <w:bottom w:val="none" w:sz="0" w:space="0" w:color="auto"/>
                <w:right w:val="none" w:sz="0" w:space="0" w:color="auto"/>
              </w:divBdr>
              <w:divsChild>
                <w:div w:id="1367367849">
                  <w:marLeft w:val="0"/>
                  <w:marRight w:val="0"/>
                  <w:marTop w:val="0"/>
                  <w:marBottom w:val="0"/>
                  <w:divBdr>
                    <w:top w:val="none" w:sz="0" w:space="0" w:color="auto"/>
                    <w:left w:val="none" w:sz="0" w:space="0" w:color="auto"/>
                    <w:bottom w:val="none" w:sz="0" w:space="0" w:color="auto"/>
                    <w:right w:val="none" w:sz="0" w:space="0" w:color="auto"/>
                  </w:divBdr>
                  <w:divsChild>
                    <w:div w:id="2067411153">
                      <w:marLeft w:val="0"/>
                      <w:marRight w:val="0"/>
                      <w:marTop w:val="0"/>
                      <w:marBottom w:val="0"/>
                      <w:divBdr>
                        <w:top w:val="none" w:sz="0" w:space="0" w:color="auto"/>
                        <w:left w:val="none" w:sz="0" w:space="0" w:color="auto"/>
                        <w:bottom w:val="none" w:sz="0" w:space="0" w:color="auto"/>
                        <w:right w:val="none" w:sz="0" w:space="0" w:color="auto"/>
                      </w:divBdr>
                      <w:divsChild>
                        <w:div w:id="11830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050101">
      <w:bodyDiv w:val="1"/>
      <w:marLeft w:val="0"/>
      <w:marRight w:val="0"/>
      <w:marTop w:val="0"/>
      <w:marBottom w:val="0"/>
      <w:divBdr>
        <w:top w:val="none" w:sz="0" w:space="0" w:color="auto"/>
        <w:left w:val="none" w:sz="0" w:space="0" w:color="auto"/>
        <w:bottom w:val="none" w:sz="0" w:space="0" w:color="auto"/>
        <w:right w:val="none" w:sz="0" w:space="0" w:color="auto"/>
      </w:divBdr>
    </w:div>
    <w:div w:id="1050303741">
      <w:bodyDiv w:val="1"/>
      <w:marLeft w:val="0"/>
      <w:marRight w:val="0"/>
      <w:marTop w:val="0"/>
      <w:marBottom w:val="0"/>
      <w:divBdr>
        <w:top w:val="none" w:sz="0" w:space="0" w:color="auto"/>
        <w:left w:val="none" w:sz="0" w:space="0" w:color="auto"/>
        <w:bottom w:val="none" w:sz="0" w:space="0" w:color="auto"/>
        <w:right w:val="none" w:sz="0" w:space="0" w:color="auto"/>
      </w:divBdr>
    </w:div>
    <w:div w:id="1093815502">
      <w:bodyDiv w:val="1"/>
      <w:marLeft w:val="0"/>
      <w:marRight w:val="0"/>
      <w:marTop w:val="0"/>
      <w:marBottom w:val="0"/>
      <w:divBdr>
        <w:top w:val="none" w:sz="0" w:space="0" w:color="auto"/>
        <w:left w:val="none" w:sz="0" w:space="0" w:color="auto"/>
        <w:bottom w:val="none" w:sz="0" w:space="0" w:color="auto"/>
        <w:right w:val="none" w:sz="0" w:space="0" w:color="auto"/>
      </w:divBdr>
    </w:div>
    <w:div w:id="1237862602">
      <w:bodyDiv w:val="1"/>
      <w:marLeft w:val="0"/>
      <w:marRight w:val="0"/>
      <w:marTop w:val="0"/>
      <w:marBottom w:val="0"/>
      <w:divBdr>
        <w:top w:val="none" w:sz="0" w:space="0" w:color="auto"/>
        <w:left w:val="none" w:sz="0" w:space="0" w:color="auto"/>
        <w:bottom w:val="none" w:sz="0" w:space="0" w:color="auto"/>
        <w:right w:val="none" w:sz="0" w:space="0" w:color="auto"/>
      </w:divBdr>
    </w:div>
    <w:div w:id="1271283282">
      <w:bodyDiv w:val="1"/>
      <w:marLeft w:val="0"/>
      <w:marRight w:val="0"/>
      <w:marTop w:val="0"/>
      <w:marBottom w:val="0"/>
      <w:divBdr>
        <w:top w:val="none" w:sz="0" w:space="0" w:color="auto"/>
        <w:left w:val="none" w:sz="0" w:space="0" w:color="auto"/>
        <w:bottom w:val="none" w:sz="0" w:space="0" w:color="auto"/>
        <w:right w:val="none" w:sz="0" w:space="0" w:color="auto"/>
      </w:divBdr>
      <w:divsChild>
        <w:div w:id="1218323821">
          <w:marLeft w:val="0"/>
          <w:marRight w:val="0"/>
          <w:marTop w:val="0"/>
          <w:marBottom w:val="0"/>
          <w:divBdr>
            <w:top w:val="none" w:sz="0" w:space="0" w:color="auto"/>
            <w:left w:val="none" w:sz="0" w:space="0" w:color="auto"/>
            <w:bottom w:val="none" w:sz="0" w:space="0" w:color="auto"/>
            <w:right w:val="none" w:sz="0" w:space="0" w:color="auto"/>
          </w:divBdr>
        </w:div>
        <w:div w:id="1445491128">
          <w:marLeft w:val="0"/>
          <w:marRight w:val="0"/>
          <w:marTop w:val="0"/>
          <w:marBottom w:val="0"/>
          <w:divBdr>
            <w:top w:val="none" w:sz="0" w:space="0" w:color="auto"/>
            <w:left w:val="none" w:sz="0" w:space="0" w:color="auto"/>
            <w:bottom w:val="none" w:sz="0" w:space="0" w:color="auto"/>
            <w:right w:val="none" w:sz="0" w:space="0" w:color="auto"/>
          </w:divBdr>
        </w:div>
      </w:divsChild>
    </w:div>
    <w:div w:id="1339775819">
      <w:bodyDiv w:val="1"/>
      <w:marLeft w:val="0"/>
      <w:marRight w:val="0"/>
      <w:marTop w:val="0"/>
      <w:marBottom w:val="0"/>
      <w:divBdr>
        <w:top w:val="none" w:sz="0" w:space="0" w:color="auto"/>
        <w:left w:val="none" w:sz="0" w:space="0" w:color="auto"/>
        <w:bottom w:val="none" w:sz="0" w:space="0" w:color="auto"/>
        <w:right w:val="none" w:sz="0" w:space="0" w:color="auto"/>
      </w:divBdr>
    </w:div>
    <w:div w:id="1401488757">
      <w:bodyDiv w:val="1"/>
      <w:marLeft w:val="0"/>
      <w:marRight w:val="0"/>
      <w:marTop w:val="0"/>
      <w:marBottom w:val="0"/>
      <w:divBdr>
        <w:top w:val="none" w:sz="0" w:space="0" w:color="auto"/>
        <w:left w:val="none" w:sz="0" w:space="0" w:color="auto"/>
        <w:bottom w:val="none" w:sz="0" w:space="0" w:color="auto"/>
        <w:right w:val="none" w:sz="0" w:space="0" w:color="auto"/>
      </w:divBdr>
    </w:div>
    <w:div w:id="1470515846">
      <w:bodyDiv w:val="1"/>
      <w:marLeft w:val="0"/>
      <w:marRight w:val="0"/>
      <w:marTop w:val="0"/>
      <w:marBottom w:val="0"/>
      <w:divBdr>
        <w:top w:val="none" w:sz="0" w:space="0" w:color="auto"/>
        <w:left w:val="none" w:sz="0" w:space="0" w:color="auto"/>
        <w:bottom w:val="none" w:sz="0" w:space="0" w:color="auto"/>
        <w:right w:val="none" w:sz="0" w:space="0" w:color="auto"/>
      </w:divBdr>
    </w:div>
    <w:div w:id="1557938465">
      <w:bodyDiv w:val="1"/>
      <w:marLeft w:val="0"/>
      <w:marRight w:val="0"/>
      <w:marTop w:val="0"/>
      <w:marBottom w:val="0"/>
      <w:divBdr>
        <w:top w:val="none" w:sz="0" w:space="0" w:color="auto"/>
        <w:left w:val="none" w:sz="0" w:space="0" w:color="auto"/>
        <w:bottom w:val="none" w:sz="0" w:space="0" w:color="auto"/>
        <w:right w:val="none" w:sz="0" w:space="0" w:color="auto"/>
      </w:divBdr>
    </w:div>
    <w:div w:id="1577744312">
      <w:bodyDiv w:val="1"/>
      <w:marLeft w:val="0"/>
      <w:marRight w:val="0"/>
      <w:marTop w:val="0"/>
      <w:marBottom w:val="0"/>
      <w:divBdr>
        <w:top w:val="none" w:sz="0" w:space="0" w:color="auto"/>
        <w:left w:val="none" w:sz="0" w:space="0" w:color="auto"/>
        <w:bottom w:val="none" w:sz="0" w:space="0" w:color="auto"/>
        <w:right w:val="none" w:sz="0" w:space="0" w:color="auto"/>
      </w:divBdr>
    </w:div>
    <w:div w:id="1585533866">
      <w:bodyDiv w:val="1"/>
      <w:marLeft w:val="0"/>
      <w:marRight w:val="0"/>
      <w:marTop w:val="0"/>
      <w:marBottom w:val="0"/>
      <w:divBdr>
        <w:top w:val="none" w:sz="0" w:space="0" w:color="auto"/>
        <w:left w:val="none" w:sz="0" w:space="0" w:color="auto"/>
        <w:bottom w:val="none" w:sz="0" w:space="0" w:color="auto"/>
        <w:right w:val="none" w:sz="0" w:space="0" w:color="auto"/>
      </w:divBdr>
    </w:div>
    <w:div w:id="1603605846">
      <w:bodyDiv w:val="1"/>
      <w:marLeft w:val="0"/>
      <w:marRight w:val="0"/>
      <w:marTop w:val="0"/>
      <w:marBottom w:val="0"/>
      <w:divBdr>
        <w:top w:val="none" w:sz="0" w:space="0" w:color="auto"/>
        <w:left w:val="none" w:sz="0" w:space="0" w:color="auto"/>
        <w:bottom w:val="none" w:sz="0" w:space="0" w:color="auto"/>
        <w:right w:val="none" w:sz="0" w:space="0" w:color="auto"/>
      </w:divBdr>
    </w:div>
    <w:div w:id="1642273309">
      <w:bodyDiv w:val="1"/>
      <w:marLeft w:val="0"/>
      <w:marRight w:val="0"/>
      <w:marTop w:val="0"/>
      <w:marBottom w:val="0"/>
      <w:divBdr>
        <w:top w:val="none" w:sz="0" w:space="0" w:color="auto"/>
        <w:left w:val="none" w:sz="0" w:space="0" w:color="auto"/>
        <w:bottom w:val="none" w:sz="0" w:space="0" w:color="auto"/>
        <w:right w:val="none" w:sz="0" w:space="0" w:color="auto"/>
      </w:divBdr>
    </w:div>
    <w:div w:id="1650205655">
      <w:bodyDiv w:val="1"/>
      <w:marLeft w:val="0"/>
      <w:marRight w:val="0"/>
      <w:marTop w:val="0"/>
      <w:marBottom w:val="0"/>
      <w:divBdr>
        <w:top w:val="none" w:sz="0" w:space="0" w:color="auto"/>
        <w:left w:val="none" w:sz="0" w:space="0" w:color="auto"/>
        <w:bottom w:val="none" w:sz="0" w:space="0" w:color="auto"/>
        <w:right w:val="none" w:sz="0" w:space="0" w:color="auto"/>
      </w:divBdr>
    </w:div>
    <w:div w:id="1675916349">
      <w:bodyDiv w:val="1"/>
      <w:marLeft w:val="0"/>
      <w:marRight w:val="0"/>
      <w:marTop w:val="0"/>
      <w:marBottom w:val="0"/>
      <w:divBdr>
        <w:top w:val="none" w:sz="0" w:space="0" w:color="auto"/>
        <w:left w:val="none" w:sz="0" w:space="0" w:color="auto"/>
        <w:bottom w:val="none" w:sz="0" w:space="0" w:color="auto"/>
        <w:right w:val="none" w:sz="0" w:space="0" w:color="auto"/>
      </w:divBdr>
    </w:div>
    <w:div w:id="1730036669">
      <w:bodyDiv w:val="1"/>
      <w:marLeft w:val="0"/>
      <w:marRight w:val="0"/>
      <w:marTop w:val="0"/>
      <w:marBottom w:val="0"/>
      <w:divBdr>
        <w:top w:val="none" w:sz="0" w:space="0" w:color="auto"/>
        <w:left w:val="none" w:sz="0" w:space="0" w:color="auto"/>
        <w:bottom w:val="none" w:sz="0" w:space="0" w:color="auto"/>
        <w:right w:val="none" w:sz="0" w:space="0" w:color="auto"/>
      </w:divBdr>
    </w:div>
    <w:div w:id="1806046491">
      <w:bodyDiv w:val="1"/>
      <w:marLeft w:val="0"/>
      <w:marRight w:val="0"/>
      <w:marTop w:val="0"/>
      <w:marBottom w:val="0"/>
      <w:divBdr>
        <w:top w:val="none" w:sz="0" w:space="0" w:color="auto"/>
        <w:left w:val="none" w:sz="0" w:space="0" w:color="auto"/>
        <w:bottom w:val="none" w:sz="0" w:space="0" w:color="auto"/>
        <w:right w:val="none" w:sz="0" w:space="0" w:color="auto"/>
      </w:divBdr>
    </w:div>
    <w:div w:id="1816141972">
      <w:bodyDiv w:val="1"/>
      <w:marLeft w:val="0"/>
      <w:marRight w:val="0"/>
      <w:marTop w:val="0"/>
      <w:marBottom w:val="0"/>
      <w:divBdr>
        <w:top w:val="none" w:sz="0" w:space="0" w:color="auto"/>
        <w:left w:val="none" w:sz="0" w:space="0" w:color="auto"/>
        <w:bottom w:val="none" w:sz="0" w:space="0" w:color="auto"/>
        <w:right w:val="none" w:sz="0" w:space="0" w:color="auto"/>
      </w:divBdr>
    </w:div>
    <w:div w:id="1874078715">
      <w:bodyDiv w:val="1"/>
      <w:marLeft w:val="0"/>
      <w:marRight w:val="0"/>
      <w:marTop w:val="0"/>
      <w:marBottom w:val="0"/>
      <w:divBdr>
        <w:top w:val="none" w:sz="0" w:space="0" w:color="auto"/>
        <w:left w:val="none" w:sz="0" w:space="0" w:color="auto"/>
        <w:bottom w:val="none" w:sz="0" w:space="0" w:color="auto"/>
        <w:right w:val="none" w:sz="0" w:space="0" w:color="auto"/>
      </w:divBdr>
    </w:div>
    <w:div w:id="1887176069">
      <w:bodyDiv w:val="1"/>
      <w:marLeft w:val="0"/>
      <w:marRight w:val="0"/>
      <w:marTop w:val="0"/>
      <w:marBottom w:val="0"/>
      <w:divBdr>
        <w:top w:val="none" w:sz="0" w:space="0" w:color="auto"/>
        <w:left w:val="none" w:sz="0" w:space="0" w:color="auto"/>
        <w:bottom w:val="none" w:sz="0" w:space="0" w:color="auto"/>
        <w:right w:val="none" w:sz="0" w:space="0" w:color="auto"/>
      </w:divBdr>
    </w:div>
    <w:div w:id="1904482159">
      <w:bodyDiv w:val="1"/>
      <w:marLeft w:val="0"/>
      <w:marRight w:val="0"/>
      <w:marTop w:val="0"/>
      <w:marBottom w:val="0"/>
      <w:divBdr>
        <w:top w:val="none" w:sz="0" w:space="0" w:color="auto"/>
        <w:left w:val="none" w:sz="0" w:space="0" w:color="auto"/>
        <w:bottom w:val="none" w:sz="0" w:space="0" w:color="auto"/>
        <w:right w:val="none" w:sz="0" w:space="0" w:color="auto"/>
      </w:divBdr>
    </w:div>
    <w:div w:id="1910574274">
      <w:bodyDiv w:val="1"/>
      <w:marLeft w:val="0"/>
      <w:marRight w:val="0"/>
      <w:marTop w:val="0"/>
      <w:marBottom w:val="0"/>
      <w:divBdr>
        <w:top w:val="none" w:sz="0" w:space="0" w:color="auto"/>
        <w:left w:val="none" w:sz="0" w:space="0" w:color="auto"/>
        <w:bottom w:val="none" w:sz="0" w:space="0" w:color="auto"/>
        <w:right w:val="none" w:sz="0" w:space="0" w:color="auto"/>
      </w:divBdr>
    </w:div>
    <w:div w:id="2001613477">
      <w:bodyDiv w:val="1"/>
      <w:marLeft w:val="0"/>
      <w:marRight w:val="0"/>
      <w:marTop w:val="0"/>
      <w:marBottom w:val="0"/>
      <w:divBdr>
        <w:top w:val="none" w:sz="0" w:space="0" w:color="auto"/>
        <w:left w:val="none" w:sz="0" w:space="0" w:color="auto"/>
        <w:bottom w:val="none" w:sz="0" w:space="0" w:color="auto"/>
        <w:right w:val="none" w:sz="0" w:space="0" w:color="auto"/>
      </w:divBdr>
    </w:div>
    <w:div w:id="2021658790">
      <w:bodyDiv w:val="1"/>
      <w:marLeft w:val="0"/>
      <w:marRight w:val="0"/>
      <w:marTop w:val="0"/>
      <w:marBottom w:val="0"/>
      <w:divBdr>
        <w:top w:val="none" w:sz="0" w:space="0" w:color="auto"/>
        <w:left w:val="none" w:sz="0" w:space="0" w:color="auto"/>
        <w:bottom w:val="none" w:sz="0" w:space="0" w:color="auto"/>
        <w:right w:val="none" w:sz="0" w:space="0" w:color="auto"/>
      </w:divBdr>
    </w:div>
    <w:div w:id="211231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a28b06f6-186d-4656-a392-4387ffa20320@eurprd09.prod.outlook.com" TargetMode="External"/><Relationship Id="rId18" Type="http://schemas.openxmlformats.org/officeDocument/2006/relationships/hyperlink" Target="http://www.linkedin.com/company/bmw-group/" TargetMode="External"/><Relationship Id="rId26" Type="http://schemas.openxmlformats.org/officeDocument/2006/relationships/hyperlink" Target="mailto:sboonsaeng@hillandknowlton.com" TargetMode="External"/><Relationship Id="rId3" Type="http://schemas.openxmlformats.org/officeDocument/2006/relationships/customXml" Target="../customXml/item3.xml"/><Relationship Id="rId21" Type="http://schemas.openxmlformats.org/officeDocument/2006/relationships/hyperlink" Target="https://www.facebook.com/bmwgroup" TargetMode="Externa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yperlink" Target="http://www.bmwgroup.com" TargetMode="External"/><Relationship Id="rId25" Type="http://schemas.openxmlformats.org/officeDocument/2006/relationships/hyperlink" Target="http://www.bmw-motorrad.co.th" TargetMode="External"/><Relationship Id="rId2" Type="http://schemas.openxmlformats.org/officeDocument/2006/relationships/customXml" Target="../customXml/item2.xml"/><Relationship Id="rId16" Type="http://schemas.openxmlformats.org/officeDocument/2006/relationships/image" Target="cid:6660b80a-e70b-4c4a-b326-78f54d51085b" TargetMode="External"/><Relationship Id="rId20" Type="http://schemas.openxmlformats.org/officeDocument/2006/relationships/hyperlink" Target="https://www.instagram.com/bmwgrou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yperlink" Target="http://www.mini.co.th/"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jpeg"/><Relationship Id="rId23" Type="http://schemas.openxmlformats.org/officeDocument/2006/relationships/hyperlink" Target="http://www.bmw.co.th/"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www.youtube.com/bmwgroup"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eg"/><Relationship Id="rId22" Type="http://schemas.openxmlformats.org/officeDocument/2006/relationships/hyperlink" Target="https://www.x.com/bmwgroup" TargetMode="External"/><Relationship Id="rId27" Type="http://schemas.openxmlformats.org/officeDocument/2006/relationships/header" Target="header1.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cid:59662835789460913472139" TargetMode="External"/><Relationship Id="rId2" Type="http://schemas.openxmlformats.org/officeDocument/2006/relationships/image" Target="media/image7.jpe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BA9F9C0BB5F24188E2B7DEA49B5D5D" ma:contentTypeVersion="15" ma:contentTypeDescription="Create a new document." ma:contentTypeScope="" ma:versionID="315867677e36c1fdb8be52021ac455d9">
  <xsd:schema xmlns:xsd="http://www.w3.org/2001/XMLSchema" xmlns:xs="http://www.w3.org/2001/XMLSchema" xmlns:p="http://schemas.microsoft.com/office/2006/metadata/properties" xmlns:ns2="2dbed272-18ae-4d08-8fb5-de3fedb8e636" xmlns:ns3="2cb76fae-e8f7-4f17-9f95-0176422c239b" targetNamespace="http://schemas.microsoft.com/office/2006/metadata/properties" ma:root="true" ma:fieldsID="54ce82f52a0306af7f57a4a8190f4153" ns2:_="" ns3:_="">
    <xsd:import namespace="2dbed272-18ae-4d08-8fb5-de3fedb8e636"/>
    <xsd:import namespace="2cb76fae-e8f7-4f17-9f95-0176422c23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rchiverLinkFil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ed272-18ae-4d08-8fb5-de3fedb8e6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fals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false">
      <xsd:simpleType>
        <xsd:restriction base="dms:Note">
          <xsd:maxLength value="255"/>
        </xsd:restriction>
      </xsd:simpleType>
    </xsd:element>
    <xsd:element name="MediaServiceLocation" ma:index="15" nillable="true" ma:displayName="Location" ma:internalName="MediaServiceLocation" ma:readOnly="false">
      <xsd:simpleType>
        <xsd:restriction base="dms:Text"/>
      </xsd:simpleType>
    </xsd:element>
    <xsd:element name="MediaServiceAutoKeyPoints" ma:index="16" nillable="true" ma:displayName="MediaServiceAutoKeyPoints" ma:hidden="true" ma:internalName="MediaServiceAutoKeyPoints" ma:readOnly="fals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LengthInSeconds" ma:index="20" nillable="true" ma:displayName="MediaLengthIn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ffff48-cca9-4807-8ad1-02586ec8c4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false">
      <xsd:simpleType>
        <xsd:restriction base="dms:Text"/>
      </xsd:simpleType>
    </xsd:element>
    <xsd:element name="MediaServiceSearchProperties" ma:index="25" nillable="true" ma:displayName="MediaServiceSearchProperties" ma:hidden="true" ma:internalName="MediaServiceSearchProperties" ma:readOnly="false">
      <xsd:simpleType>
        <xsd:restriction base="dms:Note"/>
      </xsd:simpleType>
    </xsd:element>
    <xsd:element name="ArchiverLinkFileType" ma:index="26" nillable="true" ma:displayName="ArchiverLinkFileType" ma:hidden="true" ma:internalName="ArchiverLinkFileType"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76fae-e8f7-4f17-9f95-0176422c23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4ed79a5-8331-4b66-8ac0-c8b741a2c045}" ma:internalName="TaxCatchAll" ma:showField="CatchAllData" ma:web="2cb76fae-e8f7-4f17-9f95-0176422c23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cb76fae-e8f7-4f17-9f95-0176422c239b" xsi:nil="true"/>
    <lcf76f155ced4ddcb4097134ff3c332f xmlns="2dbed272-18ae-4d08-8fb5-de3fedb8e636">
      <Terms xmlns="http://schemas.microsoft.com/office/infopath/2007/PartnerControls"/>
    </lcf76f155ced4ddcb4097134ff3c332f>
    <ArchiverLinkFileType xmlns="2dbed272-18ae-4d08-8fb5-de3fedb8e636" xsi:nil="true"/>
    <MediaServiceAutoTags xmlns="2dbed272-18ae-4d08-8fb5-de3fedb8e636" xsi:nil="true"/>
    <MediaServiceLocation xmlns="2dbed272-18ae-4d08-8fb5-de3fedb8e636" xsi:nil="true"/>
    <MediaServiceKeyPoints xmlns="2dbed272-18ae-4d08-8fb5-de3fedb8e636" xsi:nil="true"/>
    <MediaServiceOCR xmlns="2dbed272-18ae-4d08-8fb5-de3fedb8e636" xsi:nil="true"/>
    <MediaServiceAutoKeyPoints xmlns="2dbed272-18ae-4d08-8fb5-de3fedb8e636" xsi:nil="true"/>
    <MediaServiceObjectDetectorVersions xmlns="2dbed272-18ae-4d08-8fb5-de3fedb8e636" xsi:nil="true"/>
    <MediaServiceSearchProperties xmlns="2dbed272-18ae-4d08-8fb5-de3fedb8e636" xsi:nil="true"/>
  </documentManagement>
</p:properties>
</file>

<file path=customXml/itemProps1.xml><?xml version="1.0" encoding="utf-8"?>
<ds:datastoreItem xmlns:ds="http://schemas.openxmlformats.org/officeDocument/2006/customXml" ds:itemID="{02D80ED8-109F-4FEB-B0DB-E1DC22F78276}">
  <ds:schemaRefs>
    <ds:schemaRef ds:uri="http://schemas.microsoft.com/sharepoint/v3/contenttype/forms"/>
  </ds:schemaRefs>
</ds:datastoreItem>
</file>

<file path=customXml/itemProps2.xml><?xml version="1.0" encoding="utf-8"?>
<ds:datastoreItem xmlns:ds="http://schemas.openxmlformats.org/officeDocument/2006/customXml" ds:itemID="{5948BEE7-5338-43A0-9DFA-B6668FA6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ed272-18ae-4d08-8fb5-de3fedb8e636"/>
    <ds:schemaRef ds:uri="2cb76fae-e8f7-4f17-9f95-0176422c23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9E3A32-4545-431C-AD79-BE4C79FD9720}">
  <ds:schemaRefs>
    <ds:schemaRef ds:uri="http://purl.org/dc/dcmitype/"/>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2cb76fae-e8f7-4f17-9f95-0176422c239b"/>
    <ds:schemaRef ds:uri="2dbed272-18ae-4d08-8fb5-de3fedb8e63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1833</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Pawalisa Thanawajeran</dc:creator>
  <cp:keywords/>
  <dc:description/>
  <cp:lastModifiedBy>Suthatip Boonsaeng</cp:lastModifiedBy>
  <cp:revision>12</cp:revision>
  <dcterms:created xsi:type="dcterms:W3CDTF">2025-07-15T09:51:00Z</dcterms:created>
  <dcterms:modified xsi:type="dcterms:W3CDTF">2025-07-22T12:38:00Z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0x010100EEBA9F9C0BB5F24188E2B7DEA49B5D5D</vt:lpwstr>
  </property>
  <property fmtid="{D5CDD505-2E9C-101B-9397-08002B2CF9AE}" pid="3" name="MediaServiceImageTags">
    <vt:lpwstr/>
  </property>
  <property fmtid="{D5CDD505-2E9C-101B-9397-08002B2CF9AE}" pid="4" name="ClassificationContentMarkingFooterShapeIds">
    <vt:lpwstr>8a93ebd,2b7faae8,4df39b39</vt:lpwstr>
  </property>
  <property fmtid="{D5CDD505-2E9C-101B-9397-08002B2CF9AE}" pid="5" name="ClassificationContentMarkingFooterFontProps">
    <vt:lpwstr>#c00000,12,BMW Group Condensed</vt:lpwstr>
  </property>
  <property fmtid="{D5CDD505-2E9C-101B-9397-08002B2CF9AE}" pid="6" name="ClassificationContentMarkingFooterText">
    <vt:lpwstr>CONFIDENTIAL</vt:lpwstr>
  </property>
  <property fmtid="{D5CDD505-2E9C-101B-9397-08002B2CF9AE}" pid="7" name="MSIP_Label_e6935750-240b-48e4-a615-66942a738439_Enabled">
    <vt:lpwstr>true</vt:lpwstr>
  </property>
  <property fmtid="{D5CDD505-2E9C-101B-9397-08002B2CF9AE}" pid="8" name="MSIP_Label_e6935750-240b-48e4-a615-66942a738439_SetDate">
    <vt:lpwstr>2025-06-21T02:20:25Z</vt:lpwstr>
  </property>
  <property fmtid="{D5CDD505-2E9C-101B-9397-08002B2CF9AE}" pid="9" name="MSIP_Label_e6935750-240b-48e4-a615-66942a738439_Method">
    <vt:lpwstr>Standard</vt:lpwstr>
  </property>
  <property fmtid="{D5CDD505-2E9C-101B-9397-08002B2CF9AE}" pid="10" name="MSIP_Label_e6935750-240b-48e4-a615-66942a738439_Name">
    <vt:lpwstr>e6935750-240b-48e4-a615-66942a738439</vt:lpwstr>
  </property>
  <property fmtid="{D5CDD505-2E9C-101B-9397-08002B2CF9AE}" pid="11" name="MSIP_Label_e6935750-240b-48e4-a615-66942a738439_SiteId">
    <vt:lpwstr>ce849bab-cc1c-465b-b62e-18f07c9ac198</vt:lpwstr>
  </property>
  <property fmtid="{D5CDD505-2E9C-101B-9397-08002B2CF9AE}" pid="12" name="MSIP_Label_e6935750-240b-48e4-a615-66942a738439_ActionId">
    <vt:lpwstr>b9a7608c-8ac5-44b0-9f4e-69eada976386</vt:lpwstr>
  </property>
  <property fmtid="{D5CDD505-2E9C-101B-9397-08002B2CF9AE}" pid="13" name="MSIP_Label_e6935750-240b-48e4-a615-66942a738439_ContentBits">
    <vt:lpwstr>2</vt:lpwstr>
  </property>
</Properties>
</file>